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8"/>
        </w:rPr>
        <w:t>三原市民と市長の「みらいトーク」参加申込書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氏名（フリガナ）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住所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〒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電話番号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メールアドレス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生年月日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現在のご職業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学生　　　　　　自営業　　　　　会社員　　　　　無職</w:t>
            </w: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</w:rPr>
              <w:t>市外在住で参加を希望される方は、勤務先又は通学先を記載してください。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当日意見交換を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行いたい内容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※テーマは「あなたの思うまちづくりについて」です。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注意事項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ind w:firstLineChars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①本申請内容を三原市民と市長の「みらいトーク」開催のために利</w:t>
            </w:r>
          </w:p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用させていただきます。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②次に掲げる事項に該当すると認められる場合には、開催を中止</w:t>
            </w:r>
          </w:p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する場合がありますのでご了承ください。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ア　要望、陳情や一方的な要求又は苦情に関すること。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イ　特定の個人に対する誹謗又は中傷に該当すること。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ウ　宗教、営業等に関すること。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エ　公序良俗に反すること。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オ　その他、開催上不適切と認めること。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③お申込みいただいた内容から「注意事項」に反する内容や趣旨に</w:t>
            </w:r>
          </w:p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そぐわない内容であると事務局が判断した場合、参加をお断りさ</w:t>
            </w:r>
          </w:p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せていただきます。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④内容の確認などのため、担当者から電話やメールにて連絡を行</w:t>
            </w:r>
          </w:p>
          <w:p>
            <w:pPr>
              <w:pStyle w:val="0"/>
              <w:ind w:firstLine="210" w:firstLineChars="10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う場合がございます。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905" w:right="1701" w:bottom="81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0</Words>
  <Characters>427</Characters>
  <Application>JUST Note</Application>
  <Lines>52</Lines>
  <Paragraphs>28</Paragraphs>
  <CharactersWithSpaces>463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三上 武晃</dc:creator>
  <cp:lastModifiedBy>三上 武晃</cp:lastModifiedBy>
  <cp:lastPrinted>2026-05-15T02:02:27Z</cp:lastPrinted>
  <dcterms:created xsi:type="dcterms:W3CDTF">2026-04-10T04:32:00Z</dcterms:created>
  <dcterms:modified xsi:type="dcterms:W3CDTF">2026-05-15T02:04:13Z</dcterms:modified>
  <cp:revision>6</cp:revision>
</cp:coreProperties>
</file>