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11" w:lineRule="auto"/>
        <w:contextualSpacing w:val="1"/>
        <w:jc w:val="center"/>
        <w:rPr>
          <w:rFonts w:hint="default" w:ascii="メイリオ" w:hAnsi="メイリオ" w:eastAsia="メイリオ"/>
          <w:sz w:val="40"/>
        </w:rPr>
      </w:pPr>
      <w:r>
        <w:rPr>
          <w:rFonts w:hint="eastAsia" w:ascii="メイリオ" w:hAnsi="メイリオ" w:eastAsia="メイリオ"/>
          <w:sz w:val="40"/>
          <w:highlight w:val="yellow"/>
        </w:rPr>
        <w:t>令和８年度三原市会計年度任用職員募集要項</w:t>
      </w:r>
    </w:p>
    <w:p>
      <w:pPr>
        <w:pStyle w:val="0"/>
        <w:snapToGrid w:val="0"/>
        <w:spacing w:line="211" w:lineRule="auto"/>
        <w:contextualSpacing w:val="1"/>
        <w:jc w:val="center"/>
        <w:rPr>
          <w:rFonts w:hint="default" w:ascii="メイリオ" w:hAnsi="メイリオ" w:eastAsia="メイリオ"/>
          <w:sz w:val="40"/>
        </w:rPr>
      </w:pPr>
      <w:r>
        <w:rPr>
          <w:rFonts w:hint="eastAsia" w:ascii="メイリオ" w:hAnsi="メイリオ" w:eastAsia="メイリオ"/>
          <w:sz w:val="40"/>
        </w:rPr>
        <w:t>保健指導員</w:t>
      </w:r>
    </w:p>
    <w:p>
      <w:pPr>
        <w:pStyle w:val="0"/>
        <w:snapToGrid w:val="0"/>
        <w:spacing w:line="211" w:lineRule="auto"/>
        <w:contextualSpacing w:val="1"/>
        <w:jc w:val="right"/>
        <w:rPr>
          <w:rFonts w:hint="default" w:ascii="メイリオ" w:hAnsi="メイリオ" w:eastAsia="メイリオ"/>
          <w:sz w:val="21"/>
        </w:rPr>
      </w:pPr>
      <w:r>
        <w:rPr>
          <w:rFonts w:hint="eastAsia" w:ascii="メイリオ" w:hAnsi="メイリオ" w:eastAsia="メイリオ"/>
          <w:spacing w:val="37"/>
          <w:kern w:val="0"/>
          <w:sz w:val="21"/>
          <w:highlight w:val="yellow"/>
          <w:fitText w:val="2200" w:id="1"/>
        </w:rPr>
        <w:t>令和８年４月○</w:t>
      </w:r>
      <w:r>
        <w:rPr>
          <w:rFonts w:hint="eastAsia" w:ascii="メイリオ" w:hAnsi="メイリオ" w:eastAsia="メイリオ"/>
          <w:spacing w:val="1"/>
          <w:kern w:val="0"/>
          <w:sz w:val="21"/>
          <w:highlight w:val="yellow"/>
          <w:fitText w:val="2200" w:id="1"/>
        </w:rPr>
        <w:t>日</w:t>
      </w:r>
    </w:p>
    <w:p>
      <w:pPr>
        <w:pStyle w:val="0"/>
        <w:snapToGrid w:val="0"/>
        <w:spacing w:line="211" w:lineRule="auto"/>
        <w:contextualSpacing w:val="1"/>
        <w:jc w:val="right"/>
        <w:rPr>
          <w:rFonts w:hint="default" w:ascii="メイリオ" w:hAnsi="メイリオ" w:eastAsia="メイリオ"/>
          <w:sz w:val="21"/>
        </w:rPr>
      </w:pPr>
      <w:r>
        <w:rPr>
          <w:rFonts w:hint="eastAsia" w:ascii="メイリオ" w:hAnsi="メイリオ" w:eastAsia="メイリオ"/>
          <w:spacing w:val="392"/>
          <w:kern w:val="0"/>
          <w:sz w:val="21"/>
          <w:fitText w:val="2200" w:id="2"/>
        </w:rPr>
        <w:t>三原</w:t>
      </w:r>
      <w:r>
        <w:rPr>
          <w:rFonts w:hint="eastAsia" w:ascii="メイリオ" w:hAnsi="メイリオ" w:eastAsia="メイリオ"/>
          <w:spacing w:val="1"/>
          <w:kern w:val="0"/>
          <w:sz w:val="21"/>
          <w:fitText w:val="2200" w:id="2"/>
        </w:rPr>
        <w:t>市</w:t>
      </w:r>
    </w:p>
    <w:p>
      <w:pPr>
        <w:pStyle w:val="15"/>
        <w:wordWrap w:val="1"/>
        <w:snapToGrid w:val="0"/>
        <w:spacing w:line="211" w:lineRule="auto"/>
        <w:contextualSpacing w:val="1"/>
        <w:rPr>
          <w:rFonts w:hint="default" w:ascii="メイリオ" w:hAnsi="メイリオ" w:eastAsia="メイリオ"/>
          <w:spacing w:val="0"/>
          <w:sz w:val="21"/>
        </w:rPr>
      </w:pPr>
    </w:p>
    <w:tbl>
      <w:tblPr>
        <w:tblStyle w:val="11"/>
        <w:tblW w:w="9135"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5"/>
        <w:gridCol w:w="7140"/>
      </w:tblGrid>
      <w:tr>
        <w:trPr>
          <w:trHeight w:val="538" w:hRule="atLeast"/>
        </w:trPr>
        <w:tc>
          <w:tcPr>
            <w:tcW w:w="1995" w:type="dxa"/>
            <w:tcBorders>
              <w:top w:val="single" w:color="auto" w:sz="12" w:space="0"/>
              <w:left w:val="single" w:color="auto" w:sz="12" w:space="0"/>
              <w:bottom w:val="nil"/>
              <w:right w:val="nil"/>
              <w:tl2br w:val="none" w:color="auto" w:sz="0" w:space="0"/>
              <w:tr2bl w:val="none" w:color="auto" w:sz="0" w:space="0"/>
            </w:tcBorders>
            <w:shd w:val="clear" w:color="auto" w:fill="auto"/>
            <w:vAlign w:val="bottom"/>
          </w:tcPr>
          <w:p>
            <w:pPr>
              <w:pStyle w:val="0"/>
              <w:snapToGrid w:val="0"/>
              <w:spacing w:line="211" w:lineRule="auto"/>
              <w:contextualSpacing w:val="1"/>
              <w:jc w:val="center"/>
              <w:rPr>
                <w:rFonts w:hint="default" w:ascii="メイリオ" w:hAnsi="メイリオ" w:eastAsia="メイリオ"/>
                <w:b w:val="1"/>
                <w:kern w:val="0"/>
                <w:sz w:val="24"/>
              </w:rPr>
            </w:pPr>
            <w:r>
              <w:rPr>
                <w:rFonts w:hint="eastAsia" w:ascii="メイリオ" w:hAnsi="メイリオ" w:eastAsia="メイリオ"/>
                <w:b w:val="1"/>
                <w:spacing w:val="193"/>
                <w:kern w:val="0"/>
                <w:sz w:val="24"/>
                <w:highlight w:val="yellow"/>
                <w:fitText w:val="1494" w:id="3"/>
              </w:rPr>
              <w:t>選考</w:t>
            </w:r>
            <w:r>
              <w:rPr>
                <w:rFonts w:hint="eastAsia" w:ascii="メイリオ" w:hAnsi="メイリオ" w:eastAsia="メイリオ"/>
                <w:b w:val="1"/>
                <w:spacing w:val="1"/>
                <w:kern w:val="0"/>
                <w:sz w:val="24"/>
                <w:highlight w:val="yellow"/>
                <w:fitText w:val="1494" w:id="3"/>
              </w:rPr>
              <w:t>日</w:t>
            </w:r>
          </w:p>
        </w:tc>
        <w:tc>
          <w:tcPr>
            <w:tcW w:w="7140" w:type="dxa"/>
            <w:tcBorders>
              <w:top w:val="single" w:color="auto" w:sz="12" w:space="0"/>
              <w:left w:val="nil"/>
              <w:bottom w:val="nil"/>
              <w:right w:val="single" w:color="auto" w:sz="12" w:space="0"/>
              <w:tl2br w:val="none" w:color="auto" w:sz="0" w:space="0"/>
              <w:tr2bl w:val="none" w:color="auto" w:sz="0" w:space="0"/>
            </w:tcBorders>
            <w:shd w:val="clear" w:color="auto" w:fill="auto"/>
            <w:vAlign w:val="bottom"/>
          </w:tcPr>
          <w:p>
            <w:pPr>
              <w:pStyle w:val="0"/>
              <w:adjustRightInd w:val="0"/>
              <w:snapToGrid w:val="0"/>
              <w:spacing w:line="211" w:lineRule="auto"/>
              <w:contextualSpacing w:val="1"/>
              <w:rPr>
                <w:rFonts w:hint="default" w:ascii="メイリオ" w:hAnsi="メイリオ" w:eastAsia="メイリオ"/>
                <w:spacing w:val="-20"/>
                <w:sz w:val="24"/>
              </w:rPr>
            </w:pPr>
            <w:r>
              <w:rPr>
                <w:rFonts w:hint="eastAsia" w:ascii="メイリオ" w:hAnsi="メイリオ" w:eastAsia="メイリオ"/>
                <w:b w:val="1"/>
                <w:spacing w:val="-20"/>
                <w:sz w:val="24"/>
              </w:rPr>
              <w:t>令和８年４月</w:t>
            </w:r>
            <w:r>
              <w:rPr>
                <w:rFonts w:hint="eastAsia" w:ascii="メイリオ" w:hAnsi="メイリオ" w:eastAsia="メイリオ"/>
                <w:b w:val="1"/>
                <w:spacing w:val="-20"/>
                <w:sz w:val="24"/>
              </w:rPr>
              <w:t>22</w:t>
            </w:r>
            <w:r>
              <w:rPr>
                <w:rFonts w:hint="eastAsia" w:ascii="メイリオ" w:hAnsi="メイリオ" w:eastAsia="メイリオ"/>
                <w:b w:val="1"/>
                <w:spacing w:val="-20"/>
                <w:sz w:val="24"/>
              </w:rPr>
              <w:t>日</w:t>
            </w:r>
            <w:r>
              <w:rPr>
                <w:rFonts w:hint="eastAsia" w:ascii="メイリオ" w:hAnsi="メイリオ" w:eastAsia="メイリオ"/>
                <w:b w:val="1"/>
                <w:spacing w:val="-20"/>
                <w:sz w:val="24"/>
              </w:rPr>
              <w:t>(</w:t>
            </w:r>
            <w:r>
              <w:rPr>
                <w:rFonts w:hint="eastAsia" w:ascii="メイリオ" w:hAnsi="メイリオ" w:eastAsia="メイリオ"/>
                <w:b w:val="1"/>
                <w:spacing w:val="-20"/>
                <w:sz w:val="24"/>
              </w:rPr>
              <w:t>水</w:t>
            </w:r>
            <w:r>
              <w:rPr>
                <w:rFonts w:hint="eastAsia" w:ascii="メイリオ" w:hAnsi="メイリオ" w:eastAsia="メイリオ"/>
                <w:b w:val="1"/>
                <w:spacing w:val="-20"/>
                <w:sz w:val="24"/>
              </w:rPr>
              <w:t>)</w:t>
            </w:r>
            <w:r>
              <w:rPr>
                <w:rFonts w:hint="eastAsia" w:ascii="メイリオ" w:hAnsi="メイリオ" w:eastAsia="メイリオ"/>
                <w:b w:val="1"/>
                <w:spacing w:val="-20"/>
                <w:sz w:val="24"/>
              </w:rPr>
              <w:t>で別途指定する日時</w:t>
            </w:r>
          </w:p>
          <w:p>
            <w:pPr>
              <w:pStyle w:val="0"/>
              <w:adjustRightInd w:val="0"/>
              <w:snapToGrid w:val="0"/>
              <w:spacing w:line="211" w:lineRule="auto"/>
              <w:contextualSpacing w:val="1"/>
              <w:rPr>
                <w:rFonts w:hint="default" w:ascii="メイリオ" w:hAnsi="メイリオ" w:eastAsia="メイリオ"/>
                <w:spacing w:val="-20"/>
                <w:sz w:val="24"/>
              </w:rPr>
            </w:pPr>
            <w:r>
              <w:rPr>
                <w:rFonts w:hint="eastAsia" w:ascii="メイリオ" w:hAnsi="メイリオ" w:eastAsia="メイリオ"/>
                <w:b w:val="1"/>
                <w:spacing w:val="-20"/>
                <w:sz w:val="24"/>
              </w:rPr>
              <w:t>※詳細は募集期間終了後、別途通知します。</w:t>
            </w:r>
          </w:p>
        </w:tc>
      </w:tr>
      <w:tr>
        <w:trPr>
          <w:trHeight w:val="538" w:hRule="atLeast"/>
        </w:trPr>
        <w:tc>
          <w:tcPr>
            <w:tcW w:w="1995" w:type="dxa"/>
            <w:tcBorders>
              <w:top w:val="nil"/>
              <w:left w:val="single" w:color="auto" w:sz="12" w:space="0"/>
              <w:bottom w:val="nil"/>
              <w:right w:val="nil"/>
              <w:tl2br w:val="none" w:color="auto" w:sz="0" w:space="0"/>
              <w:tr2bl w:val="none" w:color="auto" w:sz="0" w:space="0"/>
            </w:tcBorders>
            <w:shd w:val="clear" w:color="auto" w:fill="auto"/>
            <w:vAlign w:val="bottom"/>
          </w:tcPr>
          <w:p>
            <w:pPr>
              <w:pStyle w:val="0"/>
              <w:snapToGrid w:val="0"/>
              <w:spacing w:line="211" w:lineRule="auto"/>
              <w:contextualSpacing w:val="1"/>
              <w:jc w:val="center"/>
              <w:rPr>
                <w:rFonts w:hint="default" w:ascii="メイリオ" w:hAnsi="メイリオ" w:eastAsia="メイリオ"/>
                <w:b w:val="1"/>
                <w:sz w:val="24"/>
              </w:rPr>
            </w:pPr>
            <w:r>
              <w:rPr>
                <w:rFonts w:hint="eastAsia" w:ascii="メイリオ" w:hAnsi="メイリオ" w:eastAsia="メイリオ"/>
                <w:b w:val="1"/>
                <w:spacing w:val="5"/>
                <w:kern w:val="0"/>
                <w:sz w:val="24"/>
                <w:highlight w:val="yellow"/>
                <w:fitText w:val="1494" w:id="4"/>
              </w:rPr>
              <w:t>申込受付期</w:t>
            </w:r>
            <w:r>
              <w:rPr>
                <w:rFonts w:hint="eastAsia" w:ascii="メイリオ" w:hAnsi="メイリオ" w:eastAsia="メイリオ"/>
                <w:b w:val="1"/>
                <w:spacing w:val="2"/>
                <w:kern w:val="0"/>
                <w:sz w:val="24"/>
                <w:highlight w:val="yellow"/>
                <w:fitText w:val="1494" w:id="4"/>
              </w:rPr>
              <w:t>間</w:t>
            </w:r>
          </w:p>
        </w:tc>
        <w:tc>
          <w:tcPr>
            <w:tcW w:w="7140" w:type="dxa"/>
            <w:tcBorders>
              <w:top w:val="nil"/>
              <w:left w:val="nil"/>
              <w:bottom w:val="nil"/>
              <w:right w:val="single" w:color="auto" w:sz="12" w:space="0"/>
              <w:tl2br w:val="none" w:color="auto" w:sz="0" w:space="0"/>
              <w:tr2bl w:val="none" w:color="auto" w:sz="0" w:space="0"/>
            </w:tcBorders>
            <w:shd w:val="clear" w:color="auto" w:fill="auto"/>
            <w:vAlign w:val="bottom"/>
          </w:tcPr>
          <w:p>
            <w:pPr>
              <w:pStyle w:val="0"/>
              <w:adjustRightInd w:val="0"/>
              <w:snapToGrid w:val="0"/>
              <w:spacing w:line="211" w:lineRule="auto"/>
              <w:contextualSpacing w:val="1"/>
              <w:rPr>
                <w:rFonts w:hint="default" w:ascii="メイリオ" w:hAnsi="メイリオ" w:eastAsia="メイリオ"/>
                <w:b w:val="1"/>
                <w:spacing w:val="-20"/>
                <w:sz w:val="24"/>
                <w:highlight w:val="yellow"/>
              </w:rPr>
            </w:pPr>
            <w:r>
              <w:rPr>
                <w:rFonts w:hint="eastAsia" w:ascii="メイリオ" w:hAnsi="メイリオ" w:eastAsia="メイリオ"/>
                <w:b w:val="1"/>
                <w:spacing w:val="-20"/>
                <w:sz w:val="24"/>
                <w:highlight w:val="yellow"/>
              </w:rPr>
              <w:t>令和８年４月６日</w:t>
            </w:r>
            <w:r>
              <w:rPr>
                <w:rFonts w:hint="eastAsia" w:ascii="メイリオ" w:hAnsi="メイリオ" w:eastAsia="メイリオ"/>
                <w:b w:val="1"/>
                <w:spacing w:val="-20"/>
                <w:sz w:val="24"/>
                <w:highlight w:val="yellow"/>
              </w:rPr>
              <w:t>(</w:t>
            </w:r>
            <w:r>
              <w:rPr>
                <w:rFonts w:hint="eastAsia" w:ascii="メイリオ" w:hAnsi="メイリオ" w:eastAsia="メイリオ"/>
                <w:b w:val="1"/>
                <w:spacing w:val="-20"/>
                <w:sz w:val="24"/>
                <w:highlight w:val="yellow"/>
              </w:rPr>
              <w:t>月</w:t>
            </w:r>
            <w:r>
              <w:rPr>
                <w:rFonts w:hint="eastAsia" w:ascii="メイリオ" w:hAnsi="メイリオ" w:eastAsia="メイリオ"/>
                <w:b w:val="1"/>
                <w:spacing w:val="-20"/>
                <w:sz w:val="24"/>
                <w:highlight w:val="yellow"/>
              </w:rPr>
              <w:t>)</w:t>
            </w:r>
            <w:r>
              <w:rPr>
                <w:rFonts w:hint="eastAsia" w:ascii="メイリオ" w:hAnsi="メイリオ" w:eastAsia="メイリオ"/>
                <w:b w:val="1"/>
                <w:spacing w:val="-20"/>
                <w:sz w:val="24"/>
                <w:highlight w:val="yellow"/>
              </w:rPr>
              <w:t>　～</w:t>
            </w:r>
            <w:r>
              <w:rPr>
                <w:rFonts w:hint="eastAsia" w:ascii="メイリオ" w:hAnsi="メイリオ" w:eastAsia="メイリオ"/>
                <w:b w:val="1"/>
                <w:spacing w:val="-20"/>
                <w:sz w:val="24"/>
                <w:highlight w:val="yellow"/>
              </w:rPr>
              <w:t xml:space="preserve"> </w:t>
            </w:r>
            <w:r>
              <w:rPr>
                <w:rFonts w:hint="eastAsia" w:ascii="メイリオ" w:hAnsi="メイリオ" w:eastAsia="メイリオ"/>
                <w:b w:val="1"/>
                <w:spacing w:val="-20"/>
                <w:sz w:val="24"/>
                <w:highlight w:val="yellow"/>
              </w:rPr>
              <w:t>令和８年４月</w:t>
            </w:r>
            <w:r>
              <w:rPr>
                <w:rFonts w:hint="eastAsia" w:ascii="メイリオ" w:hAnsi="メイリオ" w:eastAsia="メイリオ"/>
                <w:b w:val="1"/>
                <w:spacing w:val="-20"/>
                <w:sz w:val="24"/>
                <w:highlight w:val="yellow"/>
              </w:rPr>
              <w:t>17</w:t>
            </w:r>
            <w:r>
              <w:rPr>
                <w:rFonts w:hint="eastAsia" w:ascii="メイリオ" w:hAnsi="メイリオ" w:eastAsia="メイリオ"/>
                <w:b w:val="1"/>
                <w:spacing w:val="-20"/>
                <w:sz w:val="24"/>
                <w:highlight w:val="yellow"/>
              </w:rPr>
              <w:t>日</w:t>
            </w:r>
            <w:r>
              <w:rPr>
                <w:rFonts w:hint="eastAsia" w:ascii="メイリオ" w:hAnsi="メイリオ" w:eastAsia="メイリオ"/>
                <w:b w:val="1"/>
                <w:spacing w:val="-20"/>
                <w:sz w:val="24"/>
                <w:highlight w:val="yellow"/>
              </w:rPr>
              <w:t>(</w:t>
            </w:r>
            <w:r>
              <w:rPr>
                <w:rFonts w:hint="eastAsia" w:ascii="メイリオ" w:hAnsi="メイリオ" w:eastAsia="メイリオ"/>
                <w:b w:val="1"/>
                <w:spacing w:val="-20"/>
                <w:sz w:val="24"/>
                <w:highlight w:val="yellow"/>
              </w:rPr>
              <w:t>金</w:t>
            </w:r>
            <w:r>
              <w:rPr>
                <w:rFonts w:hint="eastAsia" w:ascii="メイリオ" w:hAnsi="メイリオ" w:eastAsia="メイリオ"/>
                <w:b w:val="1"/>
                <w:spacing w:val="-20"/>
                <w:sz w:val="24"/>
                <w:highlight w:val="yellow"/>
              </w:rPr>
              <w:t>)</w:t>
            </w:r>
            <w:r>
              <w:rPr>
                <w:rFonts w:hint="default" w:ascii="メイリオ" w:hAnsi="メイリオ" w:eastAsia="メイリオ"/>
                <w:b w:val="1"/>
                <w:spacing w:val="-20"/>
                <w:sz w:val="24"/>
                <w:highlight w:val="yellow"/>
              </w:rPr>
              <w:t xml:space="preserve"> </w:t>
            </w:r>
          </w:p>
        </w:tc>
      </w:tr>
      <w:tr>
        <w:trPr>
          <w:trHeight w:val="538" w:hRule="atLeast"/>
        </w:trPr>
        <w:tc>
          <w:tcPr>
            <w:tcW w:w="1995" w:type="dxa"/>
            <w:tcBorders>
              <w:top w:val="nil"/>
              <w:left w:val="single" w:color="auto" w:sz="12" w:space="0"/>
              <w:bottom w:val="single" w:color="auto" w:sz="12" w:space="0"/>
              <w:right w:val="nil"/>
              <w:tl2br w:val="none" w:color="auto" w:sz="0" w:space="0"/>
              <w:tr2bl w:val="none" w:color="auto" w:sz="0" w:space="0"/>
            </w:tcBorders>
            <w:shd w:val="clear" w:color="auto" w:fill="auto"/>
            <w:vAlign w:val="bottom"/>
          </w:tcPr>
          <w:p>
            <w:pPr>
              <w:pStyle w:val="0"/>
              <w:snapToGrid w:val="0"/>
              <w:spacing w:line="211" w:lineRule="auto"/>
              <w:contextualSpacing w:val="1"/>
              <w:jc w:val="center"/>
              <w:rPr>
                <w:rFonts w:hint="default" w:ascii="メイリオ" w:hAnsi="メイリオ" w:eastAsia="メイリオ"/>
                <w:b w:val="1"/>
                <w:sz w:val="24"/>
              </w:rPr>
            </w:pPr>
            <w:r>
              <w:rPr>
                <w:rFonts w:hint="eastAsia" w:ascii="メイリオ" w:hAnsi="メイリオ" w:eastAsia="メイリオ"/>
                <w:b w:val="1"/>
                <w:spacing w:val="36"/>
                <w:kern w:val="0"/>
                <w:sz w:val="24"/>
                <w:highlight w:val="yellow"/>
                <w:fitText w:val="1494" w:id="5"/>
              </w:rPr>
              <w:t>任用予定</w:t>
            </w:r>
            <w:r>
              <w:rPr>
                <w:rFonts w:hint="eastAsia" w:ascii="メイリオ" w:hAnsi="メイリオ" w:eastAsia="メイリオ"/>
                <w:b w:val="1"/>
                <w:spacing w:val="3"/>
                <w:kern w:val="0"/>
                <w:sz w:val="24"/>
                <w:highlight w:val="yellow"/>
                <w:fitText w:val="1494" w:id="5"/>
              </w:rPr>
              <w:t>日</w:t>
            </w:r>
          </w:p>
        </w:tc>
        <w:tc>
          <w:tcPr>
            <w:tcW w:w="7140" w:type="dxa"/>
            <w:tcBorders>
              <w:top w:val="nil"/>
              <w:left w:val="nil"/>
              <w:bottom w:val="single" w:color="auto" w:sz="12" w:space="0"/>
              <w:right w:val="single" w:color="auto" w:sz="12" w:space="0"/>
              <w:tl2br w:val="none" w:color="auto" w:sz="0" w:space="0"/>
              <w:tr2bl w:val="none" w:color="auto" w:sz="0" w:space="0"/>
            </w:tcBorders>
            <w:shd w:val="clear" w:color="auto" w:fill="auto"/>
            <w:vAlign w:val="bottom"/>
          </w:tcPr>
          <w:p>
            <w:pPr>
              <w:pStyle w:val="0"/>
              <w:adjustRightInd w:val="0"/>
              <w:snapToGrid w:val="0"/>
              <w:spacing w:line="211" w:lineRule="auto"/>
              <w:contextualSpacing w:val="1"/>
              <w:rPr>
                <w:rFonts w:hint="default" w:ascii="メイリオ" w:hAnsi="メイリオ" w:eastAsia="メイリオ"/>
                <w:b w:val="1"/>
                <w:spacing w:val="-20"/>
                <w:sz w:val="24"/>
                <w:highlight w:val="yellow"/>
              </w:rPr>
            </w:pPr>
            <w:r>
              <w:rPr>
                <w:rFonts w:hint="eastAsia" w:ascii="メイリオ" w:hAnsi="メイリオ" w:eastAsia="メイリオ"/>
                <w:b w:val="1"/>
                <w:spacing w:val="-20"/>
                <w:sz w:val="24"/>
                <w:highlight w:val="yellow"/>
              </w:rPr>
              <w:t>令和８年５月１日</w:t>
            </w:r>
            <w:r>
              <w:rPr>
                <w:rFonts w:hint="eastAsia" w:ascii="メイリオ" w:hAnsi="メイリオ" w:eastAsia="メイリオ"/>
                <w:b w:val="1"/>
                <w:spacing w:val="-20"/>
                <w:sz w:val="24"/>
                <w:highlight w:val="yellow"/>
              </w:rPr>
              <w:t>(</w:t>
            </w:r>
            <w:r>
              <w:rPr>
                <w:rFonts w:hint="eastAsia" w:ascii="メイリオ" w:hAnsi="メイリオ" w:eastAsia="メイリオ"/>
                <w:b w:val="1"/>
                <w:spacing w:val="-20"/>
                <w:sz w:val="24"/>
                <w:highlight w:val="yellow"/>
              </w:rPr>
              <w:t>金</w:t>
            </w:r>
            <w:r>
              <w:rPr>
                <w:rFonts w:hint="eastAsia" w:ascii="メイリオ" w:hAnsi="メイリオ" w:eastAsia="メイリオ"/>
                <w:b w:val="1"/>
                <w:spacing w:val="-20"/>
                <w:sz w:val="24"/>
                <w:highlight w:val="yellow"/>
              </w:rPr>
              <w:t>)</w:t>
            </w:r>
            <w:r>
              <w:rPr>
                <w:rFonts w:hint="eastAsia" w:ascii="メイリオ" w:hAnsi="メイリオ" w:eastAsia="メイリオ"/>
                <w:b w:val="1"/>
                <w:spacing w:val="-20"/>
                <w:sz w:val="24"/>
                <w:highlight w:val="yellow"/>
              </w:rPr>
              <w:t>予定</w:t>
            </w:r>
          </w:p>
        </w:tc>
      </w:tr>
    </w:tbl>
    <w:p>
      <w:pPr>
        <w:pStyle w:val="15"/>
        <w:wordWrap w:val="1"/>
        <w:snapToGrid w:val="0"/>
        <w:spacing w:line="211" w:lineRule="auto"/>
        <w:contextualSpacing w:val="1"/>
        <w:rPr>
          <w:rFonts w:hint="default" w:ascii="メイリオ" w:hAnsi="メイリオ" w:eastAsia="メイリオ"/>
          <w:spacing w:val="0"/>
          <w:sz w:val="21"/>
        </w:rPr>
      </w:pP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１　職種及び定員数</w:t>
      </w:r>
    </w:p>
    <w:tbl>
      <w:tblPr>
        <w:tblStyle w:val="11"/>
        <w:tblW w:w="9187" w:type="dxa"/>
        <w:tblInd w:w="437" w:type="dxa"/>
        <w:tblBorders>
          <w:top w:val="single" w:color="000000"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left w:w="17" w:type="dxa"/>
          <w:right w:w="17" w:type="dxa"/>
        </w:tblCellMar>
        <w:tblLook w:firstRow="0" w:lastRow="0" w:firstColumn="0" w:lastColumn="0" w:noHBand="0" w:noVBand="0" w:val="0000"/>
      </w:tblPr>
      <w:tblGrid>
        <w:gridCol w:w="2242"/>
        <w:gridCol w:w="2126"/>
        <w:gridCol w:w="4819"/>
      </w:tblGrid>
      <w:tr>
        <w:trPr>
          <w:cantSplit/>
          <w:trHeight w:val="412" w:hRule="exact"/>
        </w:trPr>
        <w:tc>
          <w:tcPr>
            <w:tcW w:w="224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211" w:lineRule="auto"/>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職種</w:t>
            </w: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211" w:lineRule="auto"/>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定員数</w:t>
            </w:r>
          </w:p>
        </w:tc>
        <w:tc>
          <w:tcPr>
            <w:tcW w:w="481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業務内容</w:t>
            </w:r>
          </w:p>
        </w:tc>
      </w:tr>
      <w:tr>
        <w:trPr>
          <w:cantSplit/>
          <w:trHeight w:val="700" w:hRule="exact"/>
        </w:trPr>
        <w:tc>
          <w:tcPr>
            <w:tcW w:w="2242" w:type="dxa"/>
            <w:vAlign w:val="center"/>
          </w:tcPr>
          <w:p>
            <w:pPr>
              <w:pStyle w:val="0"/>
              <w:snapToGrid w:val="0"/>
              <w:spacing w:line="211" w:lineRule="auto"/>
              <w:contextualSpacing w:val="1"/>
              <w:jc w:val="center"/>
              <w:rPr>
                <w:rFonts w:hint="default" w:ascii="メイリオ" w:hAnsi="メイリオ" w:eastAsia="メイリオ"/>
                <w:sz w:val="21"/>
              </w:rPr>
            </w:pPr>
            <w:r>
              <w:rPr>
                <w:rFonts w:hint="eastAsia" w:ascii="メイリオ" w:hAnsi="メイリオ" w:eastAsia="メイリオ"/>
                <w:sz w:val="21"/>
              </w:rPr>
              <w:t>保健指導員</w:t>
            </w:r>
          </w:p>
        </w:tc>
        <w:tc>
          <w:tcPr>
            <w:tcW w:w="2126" w:type="dxa"/>
            <w:vAlign w:val="center"/>
          </w:tcPr>
          <w:p>
            <w:pPr>
              <w:pStyle w:val="0"/>
              <w:snapToGrid w:val="0"/>
              <w:spacing w:line="211" w:lineRule="auto"/>
              <w:contextualSpacing w:val="1"/>
              <w:jc w:val="center"/>
              <w:rPr>
                <w:rFonts w:hint="default" w:ascii="メイリオ" w:hAnsi="メイリオ" w:eastAsia="メイリオ"/>
                <w:sz w:val="21"/>
              </w:rPr>
            </w:pPr>
            <w:r>
              <w:rPr>
                <w:rFonts w:hint="eastAsia" w:ascii="メイリオ" w:hAnsi="メイリオ" w:eastAsia="メイリオ"/>
                <w:sz w:val="21"/>
              </w:rPr>
              <w:t>２名</w:t>
            </w:r>
          </w:p>
        </w:tc>
        <w:tc>
          <w:tcPr>
            <w:tcW w:w="4819" w:type="dxa"/>
            <w:vAlign w:val="center"/>
          </w:tcPr>
          <w:p>
            <w:pPr>
              <w:pStyle w:val="0"/>
              <w:snapToGrid w:val="0"/>
              <w:spacing w:line="211" w:lineRule="auto"/>
              <w:contextualSpacing w:val="1"/>
              <w:jc w:val="center"/>
              <w:rPr>
                <w:rFonts w:hint="default" w:ascii="メイリオ" w:hAnsi="メイリオ" w:eastAsia="メイリオ"/>
                <w:sz w:val="21"/>
              </w:rPr>
            </w:pPr>
            <w:r>
              <w:rPr>
                <w:rFonts w:hint="eastAsia" w:ascii="メイリオ" w:hAnsi="メイリオ" w:eastAsia="メイリオ"/>
                <w:sz w:val="21"/>
              </w:rPr>
              <w:t>母子保健に関する相談・指導等</w:t>
            </w:r>
          </w:p>
        </w:tc>
      </w:tr>
    </w:tbl>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rPr>
        <w:t>　　（注意）　定員数は、変更する場合があります。</w:t>
      </w:r>
    </w:p>
    <w:p>
      <w:pPr>
        <w:pStyle w:val="0"/>
        <w:snapToGrid w:val="0"/>
        <w:spacing w:line="211" w:lineRule="auto"/>
        <w:contextualSpacing w:val="1"/>
        <w:rPr>
          <w:rFonts w:hint="default" w:ascii="メイリオ" w:hAnsi="メイリオ" w:eastAsia="メイリオ"/>
          <w:sz w:val="21"/>
        </w:rPr>
      </w:pP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２　応募資格</w:t>
      </w:r>
    </w:p>
    <w:p>
      <w:pPr>
        <w:pStyle w:val="0"/>
        <w:snapToGrid w:val="0"/>
        <w:spacing w:line="211" w:lineRule="auto"/>
        <w:ind w:left="658" w:hanging="658" w:hangingChars="300"/>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highlight w:val="yellow"/>
        </w:rPr>
        <w:t xml:space="preserve">(1) </w:t>
      </w:r>
      <w:r>
        <w:rPr>
          <w:rFonts w:hint="eastAsia" w:ascii="メイリオ" w:hAnsi="メイリオ" w:eastAsia="メイリオ"/>
          <w:sz w:val="21"/>
          <w:highlight w:val="yellow"/>
        </w:rPr>
        <w:t>年齢及び学歴は問いません。</w:t>
      </w:r>
    </w:p>
    <w:p>
      <w:pPr>
        <w:pStyle w:val="0"/>
        <w:snapToGrid w:val="0"/>
        <w:spacing w:line="211" w:lineRule="auto"/>
        <w:ind w:left="658" w:hanging="658" w:hangingChars="300"/>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rPr>
        <w:t>(2)</w:t>
      </w:r>
      <w:r>
        <w:rPr>
          <w:rFonts w:hint="default" w:ascii="メイリオ" w:hAnsi="メイリオ" w:eastAsia="メイリオ"/>
          <w:sz w:val="21"/>
        </w:rPr>
        <w:t xml:space="preserve"> </w:t>
      </w:r>
      <w:r>
        <w:rPr>
          <w:rFonts w:hint="eastAsia" w:ascii="メイリオ" w:hAnsi="メイリオ" w:eastAsia="メイリオ"/>
          <w:sz w:val="21"/>
        </w:rPr>
        <w:t>パソコン操作（ワード・エクセル等）ができる人。</w:t>
      </w:r>
    </w:p>
    <w:p>
      <w:pPr>
        <w:pStyle w:val="0"/>
        <w:snapToGrid w:val="0"/>
        <w:spacing w:line="211" w:lineRule="auto"/>
        <w:ind w:left="668" w:leftChars="100" w:hanging="439" w:hangingChars="200"/>
        <w:contextualSpacing w:val="1"/>
        <w:rPr>
          <w:rFonts w:hint="default" w:ascii="メイリオ" w:hAnsi="メイリオ" w:eastAsia="メイリオ"/>
          <w:sz w:val="21"/>
        </w:rPr>
      </w:pPr>
      <w:r>
        <w:rPr>
          <w:rFonts w:hint="eastAsia" w:ascii="メイリオ" w:hAnsi="メイリオ" w:eastAsia="メイリオ"/>
          <w:sz w:val="21"/>
        </w:rPr>
        <w:t>(</w:t>
      </w:r>
      <w:r>
        <w:rPr>
          <w:rFonts w:hint="default" w:ascii="メイリオ" w:hAnsi="メイリオ" w:eastAsia="メイリオ"/>
          <w:sz w:val="21"/>
        </w:rPr>
        <w:t>3</w:t>
      </w:r>
      <w:r>
        <w:rPr>
          <w:rFonts w:hint="eastAsia"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z w:val="21"/>
        </w:rPr>
        <w:t>普通自動車第一種免許の資格を有する人。</w:t>
      </w:r>
    </w:p>
    <w:p>
      <w:pPr>
        <w:pStyle w:val="0"/>
        <w:snapToGrid w:val="0"/>
        <w:spacing w:line="211" w:lineRule="auto"/>
        <w:ind w:left="658" w:hanging="658" w:hangingChars="300"/>
        <w:contextualSpacing w:val="1"/>
        <w:rPr>
          <w:rFonts w:hint="default" w:ascii="メイリオ" w:hAnsi="メイリオ" w:eastAsia="メイリオ"/>
          <w:sz w:val="21"/>
        </w:rPr>
      </w:pPr>
      <w:r>
        <w:rPr>
          <w:rFonts w:hint="default" w:ascii="メイリオ" w:hAnsi="メイリオ" w:eastAsia="メイリオ"/>
          <w:sz w:val="21"/>
        </w:rPr>
        <w:t>　</w:t>
      </w:r>
      <w:r>
        <w:rPr>
          <w:rFonts w:hint="eastAsia" w:ascii="メイリオ" w:hAnsi="メイリオ" w:eastAsia="メイリオ"/>
          <w:sz w:val="21"/>
        </w:rPr>
        <w:t xml:space="preserve">(4) </w:t>
      </w:r>
      <w:r>
        <w:rPr>
          <w:rFonts w:hint="default" w:ascii="メイリオ" w:hAnsi="メイリオ" w:eastAsia="メイリオ"/>
          <w:sz w:val="21"/>
        </w:rPr>
        <w:t>看護師、助産師または保健師の資格を有する人</w:t>
      </w: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color w:val="FF0000"/>
          <w:sz w:val="21"/>
        </w:rPr>
        <w:t>　</w:t>
      </w:r>
      <w:r>
        <w:rPr>
          <w:rFonts w:hint="eastAsia" w:ascii="メイリオ" w:hAnsi="メイリオ" w:eastAsia="メイリオ"/>
          <w:sz w:val="21"/>
          <w:highlight w:val="yellow"/>
        </w:rPr>
        <w:t xml:space="preserve">(5) </w:t>
      </w:r>
      <w:r>
        <w:rPr>
          <w:rFonts w:hint="eastAsia" w:ascii="メイリオ" w:hAnsi="メイリオ" w:eastAsia="メイリオ"/>
          <w:sz w:val="21"/>
          <w:highlight w:val="yellow"/>
        </w:rPr>
        <w:t>次に該当する人は応募できません。</w:t>
      </w:r>
    </w:p>
    <w:p>
      <w:pPr>
        <w:pStyle w:val="0"/>
        <w:snapToGrid w:val="0"/>
        <w:spacing w:line="211" w:lineRule="auto"/>
        <w:ind w:left="658" w:hanging="658" w:hangingChars="300"/>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highlight w:val="yellow"/>
        </w:rPr>
        <w:t>ア　拘禁刑以上の刑に処せられ、その執行を終わるまで又はその執行を受けることがなくなるまでの人</w:t>
      </w:r>
    </w:p>
    <w:p>
      <w:pPr>
        <w:pStyle w:val="0"/>
        <w:snapToGrid w:val="0"/>
        <w:spacing w:line="211" w:lineRule="auto"/>
        <w:ind w:left="658" w:hanging="658" w:hangingChars="300"/>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highlight w:val="yellow"/>
        </w:rPr>
        <w:t>イ　本市職員として懲戒免職の処分を受け、その処分の日から２年を経過しない人</w:t>
      </w:r>
    </w:p>
    <w:p>
      <w:pPr>
        <w:pStyle w:val="0"/>
        <w:snapToGrid w:val="0"/>
        <w:spacing w:line="211" w:lineRule="auto"/>
        <w:ind w:left="658" w:hanging="658" w:hangingChars="300"/>
        <w:contextualSpacing w:val="1"/>
        <w:rPr>
          <w:rFonts w:hint="default" w:ascii="メイリオ" w:hAnsi="メイリオ" w:eastAsia="メイリオ"/>
          <w:color w:val="FF0000"/>
          <w:sz w:val="21"/>
        </w:rPr>
      </w:pPr>
      <w:r>
        <w:rPr>
          <w:rFonts w:hint="eastAsia" w:ascii="メイリオ" w:hAnsi="メイリオ" w:eastAsia="メイリオ"/>
          <w:sz w:val="21"/>
        </w:rPr>
        <w:t>　　</w:t>
      </w:r>
      <w:r>
        <w:rPr>
          <w:rFonts w:hint="eastAsia" w:ascii="メイリオ" w:hAnsi="メイリオ" w:eastAsia="メイリオ"/>
          <w:sz w:val="21"/>
          <w:highlight w:val="yellow"/>
        </w:rPr>
        <w:t>ウ　日本国憲法施行の日以後において、日本国憲法又はその下に成立した政府を暴力で破壊することを主張する政党、その他の団体を結成し、又はこれに加入した人</w:t>
      </w:r>
    </w:p>
    <w:p>
      <w:pPr>
        <w:pStyle w:val="0"/>
        <w:snapToGrid w:val="0"/>
        <w:spacing w:line="211" w:lineRule="auto"/>
        <w:ind w:left="668" w:leftChars="100" w:hanging="439" w:hangingChars="200"/>
        <w:contextualSpacing w:val="1"/>
        <w:rPr>
          <w:rFonts w:hint="default" w:ascii="メイリオ" w:hAnsi="メイリオ" w:eastAsia="メイリオ"/>
          <w:sz w:val="21"/>
        </w:rPr>
      </w:pPr>
      <w:r>
        <w:rPr>
          <w:rFonts w:hint="eastAsia" w:ascii="メイリオ" w:hAnsi="メイリオ" w:eastAsia="メイリオ"/>
          <w:sz w:val="21"/>
          <w:highlight w:val="yellow"/>
        </w:rPr>
        <w:t xml:space="preserve">(6) </w:t>
      </w:r>
      <w:r>
        <w:rPr>
          <w:rFonts w:hint="eastAsia" w:ascii="メイリオ" w:hAnsi="メイリオ" w:eastAsia="メイリオ"/>
          <w:sz w:val="21"/>
          <w:highlight w:val="yellow"/>
        </w:rPr>
        <w:t>申込書の記載事項が正しくないことが判明した場合は、任用を取り消すことがあります。</w:t>
      </w:r>
    </w:p>
    <w:p>
      <w:pPr>
        <w:pStyle w:val="0"/>
        <w:snapToGrid w:val="0"/>
        <w:spacing w:line="211" w:lineRule="auto"/>
        <w:ind w:left="668" w:leftChars="100" w:hanging="439" w:hangingChars="200"/>
        <w:contextualSpacing w:val="1"/>
        <w:rPr>
          <w:rFonts w:hint="default" w:ascii="メイリオ" w:hAnsi="メイリオ" w:eastAsia="メイリオ"/>
          <w:sz w:val="21"/>
        </w:rPr>
      </w:pP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３　申込受付期間</w:t>
      </w:r>
    </w:p>
    <w:p>
      <w:pPr>
        <w:pStyle w:val="0"/>
        <w:snapToGrid w:val="0"/>
        <w:spacing w:line="211" w:lineRule="auto"/>
        <w:ind w:left="219" w:hanging="219" w:hangingChars="100"/>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highlight w:val="yellow"/>
          <w:u w:val="single" w:color="auto"/>
        </w:rPr>
        <w:t>令和８年４月６日（月）から令和８年４月</w:t>
      </w:r>
      <w:r>
        <w:rPr>
          <w:rFonts w:hint="eastAsia" w:ascii="メイリオ" w:hAnsi="メイリオ" w:eastAsia="メイリオ"/>
          <w:sz w:val="21"/>
          <w:highlight w:val="yellow"/>
          <w:u w:val="single" w:color="auto"/>
        </w:rPr>
        <w:t>17</w:t>
      </w:r>
      <w:r>
        <w:rPr>
          <w:rFonts w:hint="eastAsia" w:ascii="メイリオ" w:hAnsi="メイリオ" w:eastAsia="メイリオ"/>
          <w:sz w:val="21"/>
          <w:highlight w:val="yellow"/>
          <w:u w:val="single" w:color="auto"/>
        </w:rPr>
        <w:t>日（金）まで</w:t>
      </w:r>
    </w:p>
    <w:p>
      <w:pPr>
        <w:pStyle w:val="0"/>
        <w:widowControl w:val="1"/>
        <w:jc w:val="left"/>
        <w:rPr>
          <w:rFonts w:hint="default" w:ascii="メイリオ" w:hAnsi="メイリオ" w:eastAsia="メイリオ"/>
          <w:sz w:val="21"/>
        </w:rPr>
      </w:pPr>
      <w:r>
        <w:rPr>
          <w:rFonts w:hint="default" w:ascii="メイリオ" w:hAnsi="メイリオ" w:eastAsia="メイリオ"/>
          <w:sz w:val="21"/>
        </w:rPr>
        <w:br w:type="page"/>
      </w:r>
    </w:p>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４　申込手続等</w:t>
      </w:r>
    </w:p>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rPr>
        <w:t>　</w:t>
      </w:r>
      <w:r>
        <w:rPr>
          <w:rFonts w:hint="eastAsia" w:ascii="メイリオ" w:hAnsi="メイリオ" w:eastAsia="メイリオ"/>
          <w:sz w:val="21"/>
          <w:highlight w:val="yellow"/>
        </w:rPr>
        <w:t xml:space="preserve">(1) </w:t>
      </w:r>
      <w:r>
        <w:rPr>
          <w:rFonts w:hint="eastAsia" w:ascii="メイリオ" w:hAnsi="メイリオ" w:eastAsia="メイリオ"/>
          <w:sz w:val="21"/>
          <w:highlight w:val="yellow"/>
        </w:rPr>
        <w:t>申込みはパソコンまたはスマートフォンから</w:t>
      </w:r>
      <w:r>
        <w:rPr>
          <w:rFonts w:hint="eastAsia" w:ascii="メイリオ" w:hAnsi="メイリオ" w:eastAsia="メイリオ"/>
          <w:sz w:val="21"/>
          <w:highlight w:val="yellow"/>
        </w:rPr>
        <w:t>Logo</w:t>
      </w:r>
      <w:r>
        <w:rPr>
          <w:rFonts w:hint="eastAsia" w:ascii="メイリオ" w:hAnsi="メイリオ" w:eastAsia="メイリオ"/>
          <w:sz w:val="21"/>
          <w:highlight w:val="yellow"/>
        </w:rPr>
        <w:t>フォームで行ってください。</w:t>
      </w: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highlight w:val="yellow"/>
        </w:rPr>
        <w:t xml:space="preserve">(2) </w:t>
      </w:r>
      <w:r>
        <w:rPr>
          <w:rFonts w:hint="eastAsia" w:ascii="メイリオ" w:hAnsi="メイリオ" w:eastAsia="メイリオ"/>
          <w:sz w:val="21"/>
          <w:highlight w:val="yellow"/>
        </w:rPr>
        <w:t>手順</w:t>
      </w:r>
    </w:p>
    <w:tbl>
      <w:tblPr>
        <w:tblStyle w:val="26"/>
        <w:tblW w:w="7525" w:type="dxa"/>
        <w:jc w:val="center"/>
        <w:tblInd w:w="0" w:type="dxa"/>
        <w:tblLayout w:type="fixed"/>
        <w:tblLook w:firstRow="1" w:lastRow="0" w:firstColumn="1" w:lastColumn="0" w:noHBand="0" w:noVBand="1" w:val="04A0"/>
      </w:tblPr>
      <w:tblGrid>
        <w:gridCol w:w="891"/>
        <w:gridCol w:w="712"/>
        <w:gridCol w:w="891"/>
        <w:gridCol w:w="741"/>
        <w:gridCol w:w="891"/>
        <w:gridCol w:w="784"/>
        <w:gridCol w:w="891"/>
        <w:gridCol w:w="833"/>
        <w:gridCol w:w="891"/>
      </w:tblGrid>
      <w:tr>
        <w:trPr>
          <w:cantSplit/>
          <w:trHeight w:val="2458" w:hRule="atLeast"/>
        </w:trPr>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①</w:t>
            </w:r>
            <w:r>
              <w:rPr>
                <w:rFonts w:hint="default" w:ascii="メイリオ" w:hAnsi="メイリオ" w:eastAsia="メイリオ"/>
                <w:sz w:val="21"/>
                <w:highlight w:val="yellow"/>
              </w:rPr>
              <w:t>Logo</w:t>
            </w:r>
            <w:r>
              <w:rPr>
                <w:rFonts w:hint="default" w:ascii="メイリオ" w:hAnsi="メイリオ" w:eastAsia="メイリオ"/>
                <w:sz w:val="21"/>
                <w:highlight w:val="yellow"/>
              </w:rPr>
              <w:t>フォームに</w:t>
            </w:r>
          </w:p>
          <w:p>
            <w:pPr>
              <w:pStyle w:val="0"/>
              <w:snapToGrid w:val="0"/>
              <w:spacing w:line="211" w:lineRule="auto"/>
              <w:ind w:left="113" w:right="113" w:firstLine="1317" w:firstLineChars="600"/>
              <w:contextualSpacing w:val="1"/>
              <w:rPr>
                <w:rFonts w:hint="default" w:ascii="メイリオ" w:hAnsi="メイリオ" w:eastAsia="メイリオ"/>
                <w:sz w:val="21"/>
                <w:highlight w:val="yellow"/>
              </w:rPr>
            </w:pPr>
            <w:r>
              <w:rPr>
                <w:rFonts w:hint="default" w:ascii="メイリオ" w:hAnsi="メイリオ" w:eastAsia="メイリオ"/>
                <w:sz w:val="21"/>
                <w:highlight w:val="yellow"/>
              </w:rPr>
              <w:t>アクセス</w:t>
            </w:r>
          </w:p>
        </w:tc>
        <w:tc>
          <w:tcPr>
            <w:tcW w:w="712" w:type="dxa"/>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snapToGrid w:val="0"/>
              <w:spacing w:line="211" w:lineRule="auto"/>
              <w:ind w:left="113" w:right="113"/>
              <w:contextualSpacing w:val="1"/>
              <w:rPr>
                <w:rFonts w:hint="default" w:ascii="メイリオ" w:hAnsi="メイリオ" w:eastAsia="メイリオ"/>
                <w:b w:val="1"/>
                <w:sz w:val="28"/>
                <w:highlight w:val="yellow"/>
              </w:rPr>
            </w:pPr>
            <w:r>
              <w:rPr>
                <w:rFonts w:hint="eastAsia" w:ascii="メイリオ" w:hAnsi="メイリオ" w:eastAsia="メイリオ"/>
                <w:b w:val="1"/>
                <w:sz w:val="28"/>
                <w:highlight w:val="yellow"/>
              </w:rPr>
              <w:t>▶</w:t>
            </w:r>
          </w:p>
        </w:tc>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②必要事項を入力</w:t>
            </w:r>
          </w:p>
        </w:tc>
        <w:tc>
          <w:tcPr>
            <w:tcW w:w="741" w:type="dxa"/>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snapToGrid w:val="0"/>
              <w:spacing w:line="211" w:lineRule="auto"/>
              <w:ind w:left="113" w:right="113"/>
              <w:contextualSpacing w:val="1"/>
              <w:rPr>
                <w:rFonts w:hint="default" w:ascii="メイリオ" w:hAnsi="メイリオ" w:eastAsia="メイリオ"/>
                <w:sz w:val="28"/>
                <w:highlight w:val="yellow"/>
              </w:rPr>
            </w:pPr>
            <w:r>
              <w:rPr>
                <w:rFonts w:hint="eastAsia" w:ascii="メイリオ" w:hAnsi="メイリオ" w:eastAsia="メイリオ"/>
                <w:b w:val="1"/>
                <w:sz w:val="28"/>
                <w:highlight w:val="yellow"/>
              </w:rPr>
              <w:t>▶</w:t>
            </w:r>
          </w:p>
        </w:tc>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③入力内容の確認</w:t>
            </w:r>
          </w:p>
        </w:tc>
        <w:tc>
          <w:tcPr>
            <w:tcW w:w="784" w:type="dxa"/>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snapToGrid w:val="0"/>
              <w:spacing w:line="211" w:lineRule="auto"/>
              <w:ind w:left="113" w:right="113"/>
              <w:contextualSpacing w:val="1"/>
              <w:rPr>
                <w:rFonts w:hint="default" w:ascii="メイリオ" w:hAnsi="メイリオ" w:eastAsia="メイリオ"/>
                <w:sz w:val="28"/>
                <w:highlight w:val="yellow"/>
              </w:rPr>
            </w:pPr>
            <w:r>
              <w:rPr>
                <w:rFonts w:hint="eastAsia" w:ascii="メイリオ" w:hAnsi="メイリオ" w:eastAsia="メイリオ"/>
                <w:b w:val="1"/>
                <w:sz w:val="28"/>
                <w:highlight w:val="yellow"/>
              </w:rPr>
              <w:t>▶</w:t>
            </w:r>
          </w:p>
        </w:tc>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④送信</w:t>
            </w:r>
          </w:p>
        </w:tc>
        <w:tc>
          <w:tcPr>
            <w:tcW w:w="833" w:type="dxa"/>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snapToGrid w:val="0"/>
              <w:spacing w:line="211" w:lineRule="auto"/>
              <w:ind w:left="113" w:right="113"/>
              <w:contextualSpacing w:val="1"/>
              <w:rPr>
                <w:rFonts w:hint="default" w:ascii="メイリオ" w:hAnsi="メイリオ" w:eastAsia="メイリオ"/>
                <w:sz w:val="28"/>
                <w:highlight w:val="yellow"/>
              </w:rPr>
            </w:pPr>
            <w:r>
              <w:rPr>
                <w:rFonts w:hint="eastAsia" w:ascii="メイリオ" w:hAnsi="メイリオ" w:eastAsia="メイリオ"/>
                <w:b w:val="1"/>
                <w:sz w:val="28"/>
                <w:highlight w:val="yellow"/>
              </w:rPr>
              <w:t>▶</w:t>
            </w:r>
          </w:p>
        </w:tc>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⑤受付完了メール受信</w:t>
            </w:r>
          </w:p>
        </w:tc>
      </w:tr>
    </w:tbl>
    <w:p>
      <w:pPr>
        <w:pStyle w:val="0"/>
        <w:snapToGrid w:val="0"/>
        <w:spacing w:line="211" w:lineRule="auto"/>
        <w:ind w:firstLine="219" w:firstLineChars="100"/>
        <w:contextualSpacing w:val="1"/>
        <w:rPr>
          <w:rFonts w:hint="default" w:ascii="メイリオ" w:hAnsi="メイリオ" w:eastAsia="メイリオ"/>
          <w:sz w:val="21"/>
          <w:highlight w:val="yellow"/>
        </w:rPr>
      </w:pPr>
      <w:r>
        <w:rPr>
          <w:rFonts w:hint="default" w:ascii="メイリオ" w:hAnsi="メイリオ" w:eastAsia="メイリオ"/>
          <w:sz w:val="21"/>
        </w:rPr>
        <w:t>　</w:t>
      </w:r>
      <w:r>
        <w:rPr>
          <w:rFonts w:hint="default" w:ascii="メイリオ" w:hAnsi="メイリオ" w:eastAsia="メイリオ"/>
          <w:sz w:val="21"/>
          <w:highlight w:val="yellow"/>
        </w:rPr>
        <w:t>(3) Logo</w:t>
      </w:r>
      <w:r>
        <w:rPr>
          <w:rFonts w:hint="default" w:ascii="メイリオ" w:hAnsi="メイリオ" w:eastAsia="メイリオ"/>
          <w:sz w:val="21"/>
          <w:highlight w:val="yellow"/>
        </w:rPr>
        <w:t>フォームへのアクセス</w:t>
      </w:r>
    </w:p>
    <w:p>
      <w:pPr>
        <w:pStyle w:val="0"/>
        <w:snapToGrid w:val="0"/>
        <w:spacing w:line="211" w:lineRule="auto"/>
        <w:ind w:firstLine="219" w:firstLineChars="100"/>
        <w:contextualSpacing w:val="1"/>
        <w:rPr>
          <w:rFonts w:hint="default" w:ascii="メイリオ" w:hAnsi="メイリオ" w:eastAsia="メイリオ"/>
          <w:sz w:val="21"/>
          <w:highlight w:val="yellow"/>
        </w:rPr>
      </w:pPr>
      <w:r>
        <w:rPr>
          <w:rFonts w:hint="default" w:ascii="メイリオ" w:hAnsi="メイリオ" w:eastAsia="メイリオ"/>
          <w:sz w:val="21"/>
        </w:rPr>
        <w:t>　　　</w:t>
      </w:r>
      <w:r>
        <w:rPr>
          <w:rFonts w:hint="default" w:ascii="メイリオ" w:hAnsi="メイリオ" w:eastAsia="メイリオ"/>
          <w:sz w:val="21"/>
          <w:highlight w:val="yellow"/>
        </w:rPr>
        <w:t>次のアまたはイの方法でアクセスしてください。</w:t>
      </w:r>
    </w:p>
    <w:p>
      <w:pPr>
        <w:pStyle w:val="0"/>
        <w:snapToGrid w:val="0"/>
        <w:spacing w:line="211" w:lineRule="auto"/>
        <w:ind w:left="688" w:leftChars="300" w:firstLine="219" w:firstLineChars="100"/>
        <w:contextualSpacing w:val="1"/>
        <w:rPr>
          <w:rFonts w:hint="default" w:ascii="メイリオ" w:hAnsi="メイリオ" w:eastAsia="メイリオ"/>
          <w:sz w:val="21"/>
        </w:rPr>
      </w:pPr>
      <w:r>
        <w:rPr>
          <w:rFonts w:hint="default" w:ascii="メイリオ" w:hAnsi="メイリオ" w:eastAsia="メイリオ"/>
          <w:sz w:val="21"/>
          <w:highlight w:val="yellow"/>
        </w:rPr>
        <w:t>ア　パソコンまたはスマートフォンの</w:t>
      </w:r>
      <w:r>
        <w:rPr>
          <w:rFonts w:hint="default" w:ascii="メイリオ" w:hAnsi="メイリオ" w:eastAsia="メイリオ"/>
          <w:sz w:val="21"/>
          <w:highlight w:val="yellow"/>
        </w:rPr>
        <w:t>Web</w:t>
      </w:r>
      <w:r>
        <w:rPr>
          <w:rFonts w:hint="default" w:ascii="メイリオ" w:hAnsi="メイリオ" w:eastAsia="メイリオ"/>
          <w:sz w:val="21"/>
          <w:highlight w:val="yellow"/>
        </w:rPr>
        <w:t>ブラウザに次のアドレスを入力する。</w:t>
      </w:r>
    </w:p>
    <w:p>
      <w:pPr>
        <w:pStyle w:val="0"/>
        <w:snapToGrid w:val="0"/>
        <w:spacing w:line="211" w:lineRule="auto"/>
        <w:ind w:firstLine="1317" w:firstLineChars="600"/>
        <w:contextualSpacing w:val="1"/>
        <w:rPr>
          <w:rStyle w:val="17"/>
          <w:rFonts w:hint="eastAsia" w:ascii="メイリオ" w:hAnsi="メイリオ" w:eastAsia="メイリオ"/>
          <w:color w:val="000000" w:themeColor="text1"/>
          <w:sz w:val="21"/>
        </w:rPr>
      </w:pPr>
      <w:r>
        <w:rPr>
          <w:rStyle w:val="17"/>
          <w:rFonts w:hint="eastAsia" w:ascii="メイリオ" w:hAnsi="メイリオ" w:eastAsia="メイリオ"/>
          <w:color w:val="000000" w:themeColor="text1"/>
          <w:sz w:val="21"/>
        </w:rPr>
        <w:t>https://logoform.jp/form/UQ6D/1367164</w:t>
      </w:r>
    </w:p>
    <w:p>
      <w:pPr>
        <w:pStyle w:val="0"/>
        <w:snapToGrid w:val="0"/>
        <w:spacing w:line="211" w:lineRule="auto"/>
        <w:ind w:firstLine="878" w:firstLineChars="400"/>
        <w:contextualSpacing w:val="1"/>
        <w:rPr>
          <w:rFonts w:hint="default" w:ascii="メイリオ" w:hAnsi="メイリオ" w:eastAsia="メイリオ"/>
          <w:sz w:val="21"/>
        </w:rPr>
      </w:pPr>
      <w:r>
        <w:rPr>
          <w:rStyle w:val="17"/>
          <w:rFonts w:hint="default" w:ascii="メイリオ" w:hAnsi="メイリオ" w:eastAsia="メイリオ"/>
          <w:color w:val="auto"/>
          <w:sz w:val="21"/>
          <w:highlight w:val="yellow"/>
          <w:u w:val="none" w:color="auto"/>
        </w:rPr>
        <w:t>イ　</w:t>
      </w:r>
      <w:r>
        <w:rPr>
          <w:rFonts w:hint="default" w:ascii="メイリオ" w:hAnsi="メイリオ" w:eastAsia="メイリオ"/>
          <w:sz w:val="21"/>
          <w:highlight w:val="yellow"/>
        </w:rPr>
        <w:t>パソコンまたはスマートフォンのカメラで次の</w:t>
      </w:r>
      <w:r>
        <w:rPr>
          <w:rFonts w:hint="eastAsia" w:ascii="メイリオ" w:hAnsi="メイリオ" w:eastAsia="メイリオ"/>
          <w:sz w:val="21"/>
          <w:highlight w:val="yellow"/>
        </w:rPr>
        <w:t>二次元</w:t>
      </w:r>
      <w:r>
        <w:rPr>
          <w:rFonts w:hint="default" w:ascii="メイリオ" w:hAnsi="メイリオ" w:eastAsia="メイリオ"/>
          <w:sz w:val="21"/>
          <w:highlight w:val="yellow"/>
        </w:rPr>
        <w:t>コードを撮影する。</w:t>
      </w:r>
    </w:p>
    <w:tbl>
      <w:tblPr>
        <w:tblStyle w:val="26"/>
        <w:tblW w:w="2126" w:type="dxa"/>
        <w:tblInd w:w="2547" w:type="dxa"/>
        <w:tblLayout w:type="fixed"/>
        <w:tblLook w:firstRow="1" w:lastRow="0" w:firstColumn="1" w:lastColumn="0" w:noHBand="0" w:noVBand="1" w:val="04A0"/>
      </w:tblPr>
      <w:tblGrid>
        <w:gridCol w:w="2126"/>
      </w:tblGrid>
      <w:tr>
        <w:trPr/>
        <w:tc>
          <w:tcPr>
            <w:tcW w:w="2126" w:type="dxa"/>
            <w:vAlign w:val="top"/>
          </w:tcPr>
          <w:p>
            <w:pPr>
              <w:pStyle w:val="0"/>
              <w:snapToGrid w:val="0"/>
              <w:spacing w:line="211" w:lineRule="auto"/>
              <w:contextualSpacing w:val="1"/>
              <w:rPr>
                <w:rFonts w:hint="default" w:ascii="メイリオ" w:hAnsi="メイリオ" w:eastAsia="メイリオ"/>
                <w:color w:val="FF0000"/>
                <w:sz w:val="21"/>
              </w:rPr>
            </w:pPr>
            <w:r>
              <w:rPr>
                <w:rFonts w:hint="eastAsia" w:ascii="メイリオ" w:hAnsi="メイリオ" w:eastAsia="メイリオ"/>
                <w:sz w:val="21"/>
              </w:rPr>
              <w:t>二次元</w:t>
            </w:r>
            <w:r>
              <w:rPr>
                <w:rFonts w:hint="default" w:ascii="メイリオ" w:hAnsi="メイリオ" w:eastAsia="メイリオ"/>
                <w:sz w:val="21"/>
              </w:rPr>
              <w:t>コード</w:t>
            </w:r>
          </w:p>
        </w:tc>
      </w:tr>
      <w:tr>
        <w:trPr>
          <w:trHeight w:val="1824" w:hRule="atLeast"/>
        </w:trPr>
        <w:tc>
          <w:tcPr>
            <w:tcW w:w="2126" w:type="dxa"/>
            <w:vAlign w:val="center"/>
          </w:tcPr>
          <w:p>
            <w:pPr>
              <w:pStyle w:val="0"/>
              <w:snapToGrid w:val="0"/>
              <w:spacing w:line="211" w:lineRule="auto"/>
              <w:contextualSpacing w:val="1"/>
              <w:jc w:val="center"/>
              <w:rPr>
                <w:rFonts w:hint="default" w:ascii="メイリオ" w:hAnsi="メイリオ" w:eastAsia="メイリオ"/>
                <w:color w:val="FF0000"/>
                <w:sz w:val="21"/>
              </w:rPr>
            </w:pPr>
            <w:r>
              <w:rPr>
                <w:rFonts w:hint="eastAsia"/>
              </w:rPr>
              <w:drawing>
                <wp:inline distT="0" distB="0" distL="203200" distR="203200">
                  <wp:extent cx="1212850" cy="121285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1212850" cy="1212850"/>
                          </a:xfrm>
                          <a:prstGeom prst="rect"/>
                        </pic:spPr>
                      </pic:pic>
                    </a:graphicData>
                  </a:graphic>
                </wp:inline>
              </w:drawing>
            </w:r>
            <w:bookmarkStart w:id="0" w:name="_GoBack"/>
            <w:bookmarkEnd w:id="0"/>
          </w:p>
        </w:tc>
      </w:tr>
    </w:tbl>
    <w:p>
      <w:pPr>
        <w:pStyle w:val="0"/>
        <w:snapToGrid w:val="0"/>
        <w:spacing w:line="211" w:lineRule="auto"/>
        <w:ind w:left="1337" w:leftChars="200" w:hanging="878" w:hangingChars="400"/>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【申込みにあたっての注意事項】</w:t>
      </w:r>
    </w:p>
    <w:p>
      <w:pPr>
        <w:pStyle w:val="0"/>
        <w:snapToGrid w:val="0"/>
        <w:spacing w:line="211" w:lineRule="auto"/>
        <w:ind w:left="1346" w:leftChars="300" w:hanging="658" w:hangingChars="300"/>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入力する内容は次のとおりです。あらかじめ入力内容を準備しておくとスムーズです。</w:t>
      </w:r>
    </w:p>
    <w:tbl>
      <w:tblPr>
        <w:tblStyle w:val="26"/>
        <w:tblW w:w="8924" w:type="dxa"/>
        <w:tblInd w:w="704" w:type="dxa"/>
        <w:tblLayout w:type="fixed"/>
        <w:tblLook w:firstRow="1" w:lastRow="0" w:firstColumn="1" w:lastColumn="0" w:noHBand="0" w:noVBand="1" w:val="04A0"/>
      </w:tblPr>
      <w:tblGrid>
        <w:gridCol w:w="1418"/>
        <w:gridCol w:w="7506"/>
      </w:tblGrid>
      <w:tr>
        <w:trPr/>
        <w:tc>
          <w:tcPr>
            <w:tcW w:w="1418" w:type="dxa"/>
            <w:vAlign w:val="top"/>
          </w:tcPr>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①基本情報</w:t>
            </w:r>
          </w:p>
        </w:tc>
        <w:tc>
          <w:tcPr>
            <w:tcW w:w="7506" w:type="dxa"/>
            <w:vAlign w:val="top"/>
          </w:tcPr>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氏名</w:t>
            </w:r>
            <w:r>
              <w:rPr>
                <w:rFonts w:hint="eastAsia" w:ascii="メイリオ" w:hAnsi="メイリオ" w:eastAsia="メイリオ"/>
                <w:sz w:val="21"/>
                <w:highlight w:val="yellow"/>
              </w:rPr>
              <w:t>/</w:t>
            </w:r>
            <w:r>
              <w:rPr>
                <w:rFonts w:hint="eastAsia" w:ascii="メイリオ" w:hAnsi="メイリオ" w:eastAsia="メイリオ"/>
                <w:sz w:val="21"/>
                <w:highlight w:val="yellow"/>
              </w:rPr>
              <w:t>生年月日</w:t>
            </w:r>
            <w:r>
              <w:rPr>
                <w:rFonts w:hint="eastAsia" w:ascii="メイリオ" w:hAnsi="メイリオ" w:eastAsia="メイリオ"/>
                <w:sz w:val="21"/>
                <w:highlight w:val="yellow"/>
              </w:rPr>
              <w:t>/</w:t>
            </w:r>
            <w:r>
              <w:rPr>
                <w:rFonts w:hint="eastAsia" w:ascii="メイリオ" w:hAnsi="メイリオ" w:eastAsia="メイリオ"/>
                <w:sz w:val="21"/>
                <w:highlight w:val="yellow"/>
              </w:rPr>
              <w:t>性別</w:t>
            </w:r>
            <w:r>
              <w:rPr>
                <w:rFonts w:hint="eastAsia" w:ascii="メイリオ" w:hAnsi="メイリオ" w:eastAsia="メイリオ"/>
                <w:sz w:val="21"/>
                <w:highlight w:val="yellow"/>
              </w:rPr>
              <w:t>(</w:t>
            </w:r>
            <w:r>
              <w:rPr>
                <w:rFonts w:hint="eastAsia" w:ascii="メイリオ" w:hAnsi="メイリオ" w:eastAsia="メイリオ"/>
                <w:sz w:val="21"/>
                <w:highlight w:val="yellow"/>
              </w:rPr>
              <w:t>任意</w:t>
            </w:r>
            <w:r>
              <w:rPr>
                <w:rFonts w:hint="eastAsia" w:ascii="メイリオ" w:hAnsi="メイリオ" w:eastAsia="メイリオ"/>
                <w:sz w:val="21"/>
                <w:highlight w:val="yellow"/>
              </w:rPr>
              <w:t>)/</w:t>
            </w:r>
            <w:r>
              <w:rPr>
                <w:rFonts w:hint="eastAsia" w:ascii="メイリオ" w:hAnsi="メイリオ" w:eastAsia="メイリオ"/>
                <w:sz w:val="21"/>
                <w:highlight w:val="yellow"/>
              </w:rPr>
              <w:t>郵便番号</w:t>
            </w:r>
            <w:r>
              <w:rPr>
                <w:rFonts w:hint="eastAsia" w:ascii="メイリオ" w:hAnsi="メイリオ" w:eastAsia="メイリオ"/>
                <w:sz w:val="21"/>
                <w:highlight w:val="yellow"/>
              </w:rPr>
              <w:t>/</w:t>
            </w:r>
            <w:r>
              <w:rPr>
                <w:rFonts w:hint="eastAsia" w:ascii="メイリオ" w:hAnsi="メイリオ" w:eastAsia="メイリオ"/>
                <w:sz w:val="21"/>
                <w:highlight w:val="yellow"/>
              </w:rPr>
              <w:t>住所</w:t>
            </w:r>
            <w:r>
              <w:rPr>
                <w:rFonts w:hint="eastAsia" w:ascii="メイリオ" w:hAnsi="メイリオ" w:eastAsia="メイリオ"/>
                <w:sz w:val="21"/>
                <w:highlight w:val="yellow"/>
              </w:rPr>
              <w:t>/</w:t>
            </w:r>
            <w:r>
              <w:rPr>
                <w:rFonts w:hint="eastAsia" w:ascii="メイリオ" w:hAnsi="メイリオ" w:eastAsia="メイリオ"/>
                <w:sz w:val="21"/>
                <w:highlight w:val="yellow"/>
              </w:rPr>
              <w:t>電話番号</w:t>
            </w:r>
            <w:r>
              <w:rPr>
                <w:rFonts w:hint="eastAsia" w:ascii="メイリオ" w:hAnsi="メイリオ" w:eastAsia="メイリオ"/>
                <w:sz w:val="21"/>
                <w:highlight w:val="yellow"/>
              </w:rPr>
              <w:t>/</w:t>
            </w:r>
            <w:r>
              <w:rPr>
                <w:rFonts w:hint="eastAsia" w:ascii="メイリオ" w:hAnsi="メイリオ" w:eastAsia="メイリオ"/>
                <w:sz w:val="21"/>
                <w:highlight w:val="yellow"/>
              </w:rPr>
              <w:t>メールアドレス</w:t>
            </w:r>
            <w:r>
              <w:rPr>
                <w:rFonts w:hint="eastAsia" w:ascii="メイリオ" w:hAnsi="メイリオ" w:eastAsia="メイリオ"/>
                <w:sz w:val="21"/>
                <w:highlight w:val="yellow"/>
              </w:rPr>
              <w:t>/</w:t>
            </w:r>
          </w:p>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顔写真</w:t>
            </w:r>
          </w:p>
        </w:tc>
      </w:tr>
      <w:tr>
        <w:trPr/>
        <w:tc>
          <w:tcPr>
            <w:tcW w:w="1418" w:type="dxa"/>
            <w:vAlign w:val="top"/>
          </w:tcPr>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②学歴情報</w:t>
            </w:r>
          </w:p>
        </w:tc>
        <w:tc>
          <w:tcPr>
            <w:tcW w:w="7506" w:type="dxa"/>
            <w:vAlign w:val="top"/>
          </w:tcPr>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中学校以降～最終学歴まで。校名</w:t>
            </w:r>
            <w:r>
              <w:rPr>
                <w:rFonts w:hint="eastAsia" w:ascii="メイリオ" w:hAnsi="メイリオ" w:eastAsia="メイリオ"/>
                <w:sz w:val="21"/>
                <w:highlight w:val="yellow"/>
              </w:rPr>
              <w:t>/</w:t>
            </w:r>
            <w:r>
              <w:rPr>
                <w:rFonts w:hint="eastAsia" w:ascii="メイリオ" w:hAnsi="メイリオ" w:eastAsia="メイリオ"/>
                <w:sz w:val="21"/>
                <w:highlight w:val="yellow"/>
              </w:rPr>
              <w:t>在籍期間</w:t>
            </w:r>
          </w:p>
        </w:tc>
      </w:tr>
      <w:tr>
        <w:trPr/>
        <w:tc>
          <w:tcPr>
            <w:tcW w:w="1418" w:type="dxa"/>
            <w:vAlign w:val="top"/>
          </w:tcPr>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③職歴情報</w:t>
            </w:r>
          </w:p>
        </w:tc>
        <w:tc>
          <w:tcPr>
            <w:tcW w:w="7506" w:type="dxa"/>
            <w:vAlign w:val="top"/>
          </w:tcPr>
          <w:p>
            <w:pPr>
              <w:pStyle w:val="0"/>
              <w:snapToGrid w:val="0"/>
              <w:spacing w:line="211" w:lineRule="auto"/>
              <w:contextualSpacing w:val="1"/>
              <w:jc w:val="left"/>
              <w:rPr>
                <w:rFonts w:hint="default" w:ascii="メイリオ" w:hAnsi="メイリオ" w:eastAsia="メイリオ"/>
                <w:sz w:val="21"/>
              </w:rPr>
            </w:pPr>
            <w:r>
              <w:rPr>
                <w:rFonts w:hint="eastAsia" w:ascii="メイリオ" w:hAnsi="メイリオ" w:eastAsia="メイリオ"/>
                <w:sz w:val="21"/>
                <w:highlight w:val="yellow"/>
              </w:rPr>
              <w:t>職歴がある人のみ。社名</w:t>
            </w:r>
            <w:r>
              <w:rPr>
                <w:rFonts w:hint="eastAsia" w:ascii="メイリオ" w:hAnsi="メイリオ" w:eastAsia="メイリオ"/>
                <w:sz w:val="21"/>
                <w:highlight w:val="yellow"/>
              </w:rPr>
              <w:t>/</w:t>
            </w:r>
            <w:r>
              <w:rPr>
                <w:rFonts w:hint="eastAsia" w:ascii="メイリオ" w:hAnsi="メイリオ" w:eastAsia="メイリオ"/>
                <w:sz w:val="21"/>
                <w:highlight w:val="yellow"/>
              </w:rPr>
              <w:t>所在地</w:t>
            </w:r>
            <w:r>
              <w:rPr>
                <w:rFonts w:hint="eastAsia" w:ascii="メイリオ" w:hAnsi="メイリオ" w:eastAsia="メイリオ"/>
                <w:sz w:val="21"/>
                <w:highlight w:val="yellow"/>
              </w:rPr>
              <w:t>/</w:t>
            </w:r>
            <w:r>
              <w:rPr>
                <w:rFonts w:hint="eastAsia" w:ascii="メイリオ" w:hAnsi="メイリオ" w:eastAsia="メイリオ"/>
                <w:sz w:val="21"/>
                <w:highlight w:val="yellow"/>
              </w:rPr>
              <w:t>職務内容</w:t>
            </w:r>
            <w:r>
              <w:rPr>
                <w:rFonts w:hint="eastAsia" w:ascii="メイリオ" w:hAnsi="メイリオ" w:eastAsia="メイリオ"/>
                <w:sz w:val="21"/>
                <w:highlight w:val="yellow"/>
              </w:rPr>
              <w:t>/</w:t>
            </w:r>
            <w:r>
              <w:rPr>
                <w:rFonts w:hint="eastAsia" w:ascii="メイリオ" w:hAnsi="メイリオ" w:eastAsia="メイリオ"/>
                <w:sz w:val="21"/>
                <w:highlight w:val="yellow"/>
              </w:rPr>
              <w:t>在職期間</w:t>
            </w:r>
          </w:p>
        </w:tc>
      </w:tr>
      <w:tr>
        <w:trPr/>
        <w:tc>
          <w:tcPr>
            <w:tcW w:w="1418" w:type="dxa"/>
            <w:vAlign w:val="top"/>
          </w:tcPr>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④資格免許</w:t>
            </w:r>
          </w:p>
        </w:tc>
        <w:tc>
          <w:tcPr>
            <w:tcW w:w="7506" w:type="dxa"/>
            <w:vAlign w:val="top"/>
          </w:tcPr>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資格免許が必要な職は必須。取得</w:t>
            </w:r>
            <w:r>
              <w:rPr>
                <w:rFonts w:hint="eastAsia" w:ascii="メイリオ" w:hAnsi="メイリオ" w:eastAsia="メイリオ"/>
                <w:sz w:val="21"/>
                <w:highlight w:val="yellow"/>
              </w:rPr>
              <w:t>(</w:t>
            </w:r>
            <w:r>
              <w:rPr>
                <w:rFonts w:hint="eastAsia" w:ascii="メイリオ" w:hAnsi="メイリオ" w:eastAsia="メイリオ"/>
                <w:sz w:val="21"/>
                <w:highlight w:val="yellow"/>
              </w:rPr>
              <w:t>見込</w:t>
            </w:r>
            <w:r>
              <w:rPr>
                <w:rFonts w:hint="eastAsia" w:ascii="メイリオ" w:hAnsi="メイリオ" w:eastAsia="メイリオ"/>
                <w:sz w:val="21"/>
                <w:highlight w:val="yellow"/>
              </w:rPr>
              <w:t>)</w:t>
            </w:r>
            <w:r>
              <w:rPr>
                <w:rFonts w:hint="eastAsia" w:ascii="メイリオ" w:hAnsi="メイリオ" w:eastAsia="メイリオ"/>
                <w:sz w:val="21"/>
                <w:highlight w:val="yellow"/>
              </w:rPr>
              <w:t>年月</w:t>
            </w:r>
            <w:r>
              <w:rPr>
                <w:rFonts w:hint="eastAsia" w:ascii="メイリオ" w:hAnsi="メイリオ" w:eastAsia="メイリオ"/>
                <w:sz w:val="21"/>
                <w:highlight w:val="yellow"/>
              </w:rPr>
              <w:t>/</w:t>
            </w:r>
            <w:r>
              <w:rPr>
                <w:rFonts w:hint="eastAsia" w:ascii="メイリオ" w:hAnsi="メイリオ" w:eastAsia="メイリオ"/>
                <w:sz w:val="21"/>
                <w:highlight w:val="yellow"/>
              </w:rPr>
              <w:t>資格免許証の写し</w:t>
            </w:r>
          </w:p>
        </w:tc>
      </w:tr>
      <w:tr>
        <w:trPr/>
        <w:tc>
          <w:tcPr>
            <w:tcW w:w="1418" w:type="dxa"/>
            <w:vAlign w:val="top"/>
          </w:tcPr>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⑤</w:t>
            </w:r>
            <w:r>
              <w:rPr>
                <w:rFonts w:hint="default" w:ascii="メイリオ" w:hAnsi="メイリオ" w:eastAsia="メイリオ"/>
                <w:sz w:val="21"/>
                <w:highlight w:val="yellow"/>
              </w:rPr>
              <w:t>応募動機</w:t>
            </w:r>
          </w:p>
        </w:tc>
        <w:tc>
          <w:tcPr>
            <w:tcW w:w="7506" w:type="dxa"/>
            <w:vAlign w:val="top"/>
          </w:tcPr>
          <w:p>
            <w:pPr>
              <w:pStyle w:val="0"/>
              <w:snapToGrid w:val="0"/>
              <w:spacing w:line="211" w:lineRule="auto"/>
              <w:contextualSpacing w:val="1"/>
              <w:rPr>
                <w:rFonts w:hint="default" w:ascii="メイリオ" w:hAnsi="メイリオ" w:eastAsia="メイリオ"/>
                <w:sz w:val="21"/>
              </w:rPr>
            </w:pPr>
          </w:p>
        </w:tc>
      </w:tr>
    </w:tbl>
    <w:p>
      <w:pPr>
        <w:pStyle w:val="0"/>
        <w:snapToGrid w:val="0"/>
        <w:spacing w:line="211" w:lineRule="auto"/>
        <w:ind w:left="1337" w:leftChars="200" w:hanging="878" w:hangingChars="400"/>
        <w:contextualSpacing w:val="1"/>
        <w:rPr>
          <w:rFonts w:hint="default" w:ascii="メイリオ" w:hAnsi="メイリオ" w:eastAsia="メイリオ"/>
          <w:sz w:val="21"/>
        </w:rPr>
      </w:pPr>
      <w:r>
        <w:rPr>
          <w:rFonts w:hint="eastAsia" w:ascii="メイリオ" w:hAnsi="メイリオ" w:eastAsia="メイリオ"/>
          <w:sz w:val="21"/>
          <w:highlight w:val="yellow"/>
        </w:rPr>
        <w:t xml:space="preserve">(4) </w:t>
      </w:r>
      <w:r>
        <w:rPr>
          <w:rFonts w:hint="eastAsia" w:ascii="メイリオ" w:hAnsi="メイリオ" w:eastAsia="メイリオ"/>
          <w:sz w:val="21"/>
          <w:highlight w:val="yellow"/>
        </w:rPr>
        <w:t>申込みは、１つの職種に限ります。申込後の職種の変更はできません。</w:t>
      </w:r>
    </w:p>
    <w:p>
      <w:pPr>
        <w:pStyle w:val="0"/>
        <w:snapToGrid w:val="0"/>
        <w:spacing w:line="211" w:lineRule="auto"/>
        <w:ind w:left="439" w:hanging="439" w:hangingChars="200"/>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highlight w:val="yellow"/>
        </w:rPr>
        <w:t xml:space="preserve">(5) </w:t>
      </w:r>
      <w:r>
        <w:rPr>
          <w:rFonts w:hint="eastAsia" w:ascii="メイリオ" w:hAnsi="メイリオ" w:eastAsia="メイリオ"/>
          <w:sz w:val="21"/>
          <w:highlight w:val="yellow"/>
        </w:rPr>
        <w:t>車椅子の使用、付添い等、選考の際に配慮が必要な場合は、申込時に申し出てください。</w:t>
      </w:r>
    </w:p>
    <w:p>
      <w:pPr>
        <w:pStyle w:val="0"/>
        <w:snapToGrid w:val="0"/>
        <w:spacing w:line="211" w:lineRule="auto"/>
        <w:ind w:left="878" w:hanging="878" w:hangingChars="400"/>
        <w:contextualSpacing w:val="1"/>
        <w:rPr>
          <w:rFonts w:hint="default" w:ascii="メイリオ" w:hAnsi="メイリオ" w:eastAsia="メイリオ"/>
          <w:kern w:val="0"/>
          <w:sz w:val="21"/>
        </w:rPr>
      </w:pPr>
      <w:r>
        <w:rPr>
          <w:rFonts w:hint="eastAsia" w:ascii="メイリオ" w:hAnsi="メイリオ" w:eastAsia="メイリオ"/>
          <w:sz w:val="21"/>
        </w:rPr>
        <w:t>　　</w:t>
      </w:r>
      <w:r>
        <w:rPr>
          <w:rFonts w:hint="eastAsia" w:ascii="メイリオ" w:hAnsi="メイリオ" w:eastAsia="メイリオ"/>
          <w:sz w:val="21"/>
          <w:highlight w:val="yellow"/>
        </w:rPr>
        <w:t xml:space="preserve">(6) </w:t>
      </w:r>
      <w:r>
        <w:rPr>
          <w:rFonts w:hint="eastAsia" w:ascii="メイリオ" w:hAnsi="メイリオ" w:eastAsia="メイリオ"/>
          <w:sz w:val="21"/>
          <w:highlight w:val="yellow"/>
        </w:rPr>
        <w:t>応募</w:t>
      </w:r>
      <w:r>
        <w:rPr>
          <w:rFonts w:hint="eastAsia" w:ascii="メイリオ" w:hAnsi="メイリオ" w:eastAsia="メイリオ"/>
          <w:kern w:val="0"/>
          <w:sz w:val="21"/>
          <w:highlight w:val="yellow"/>
        </w:rPr>
        <w:t>手続、その他この募集に関することについては、</w:t>
      </w:r>
      <w:r>
        <w:rPr>
          <w:rFonts w:hint="eastAsia" w:ascii="メイリオ" w:hAnsi="メイリオ" w:eastAsia="メイリオ"/>
          <w:kern w:val="0"/>
          <w:sz w:val="21"/>
        </w:rPr>
        <w:t>こども部こども安心課</w:t>
      </w:r>
      <w:r>
        <w:rPr>
          <w:rFonts w:hint="eastAsia" w:ascii="メイリオ" w:hAnsi="メイリオ" w:eastAsia="メイリオ"/>
          <w:sz w:val="21"/>
        </w:rPr>
        <w:t>（電話：</w:t>
      </w:r>
      <w:r>
        <w:rPr>
          <w:rFonts w:hint="eastAsia" w:ascii="メイリオ" w:hAnsi="メイリオ" w:eastAsia="メイリオ"/>
          <w:sz w:val="21"/>
        </w:rPr>
        <w:t>0848</w:t>
      </w:r>
      <w:r>
        <w:rPr>
          <w:rFonts w:hint="eastAsia" w:ascii="メイリオ" w:hAnsi="メイリオ" w:eastAsia="メイリオ"/>
          <w:sz w:val="21"/>
        </w:rPr>
        <w:t>－</w:t>
      </w:r>
      <w:r>
        <w:rPr>
          <w:rFonts w:hint="eastAsia" w:ascii="メイリオ" w:hAnsi="メイリオ" w:eastAsia="メイリオ"/>
          <w:sz w:val="21"/>
        </w:rPr>
        <w:t>67</w:t>
      </w:r>
      <w:r>
        <w:rPr>
          <w:rFonts w:hint="eastAsia" w:ascii="メイリオ" w:hAnsi="メイリオ" w:eastAsia="メイリオ"/>
          <w:sz w:val="21"/>
        </w:rPr>
        <w:t>－</w:t>
      </w:r>
      <w:r>
        <w:rPr>
          <w:rFonts w:hint="eastAsia" w:ascii="メイリオ" w:hAnsi="メイリオ" w:eastAsia="メイリオ"/>
          <w:sz w:val="21"/>
        </w:rPr>
        <w:t>6061</w:t>
      </w:r>
      <w:r>
        <w:rPr>
          <w:rFonts w:hint="eastAsia" w:ascii="メイリオ" w:hAnsi="メイリオ" w:eastAsia="メイリオ"/>
          <w:sz w:val="21"/>
        </w:rPr>
        <w:t>）</w:t>
      </w:r>
      <w:r>
        <w:rPr>
          <w:rFonts w:hint="eastAsia" w:ascii="メイリオ" w:hAnsi="メイリオ" w:eastAsia="メイリオ"/>
          <w:kern w:val="0"/>
          <w:sz w:val="21"/>
          <w:highlight w:val="yellow"/>
        </w:rPr>
        <w:t>に問い合わせてください。</w:t>
      </w:r>
    </w:p>
    <w:p>
      <w:pPr>
        <w:pStyle w:val="0"/>
        <w:snapToGrid w:val="0"/>
        <w:spacing w:line="211" w:lineRule="auto"/>
        <w:ind w:left="878" w:hanging="878" w:hangingChars="400"/>
        <w:contextualSpacing w:val="1"/>
        <w:rPr>
          <w:rFonts w:hint="default" w:ascii="メイリオ" w:hAnsi="メイリオ" w:eastAsia="メイリオ"/>
          <w:kern w:val="0"/>
          <w:sz w:val="21"/>
        </w:rPr>
      </w:pPr>
      <w:r>
        <w:rPr>
          <w:rFonts w:hint="default" w:ascii="メイリオ" w:hAnsi="メイリオ" w:eastAsia="メイリオ"/>
          <w:kern w:val="0"/>
          <w:sz w:val="21"/>
        </w:rPr>
        <w:t>　　</w:t>
      </w:r>
      <w:r>
        <w:rPr>
          <w:rFonts w:hint="default" w:ascii="メイリオ" w:hAnsi="メイリオ" w:eastAsia="メイリオ"/>
          <w:kern w:val="0"/>
          <w:sz w:val="21"/>
          <w:highlight w:val="yellow"/>
        </w:rPr>
        <w:t xml:space="preserve">(7) </w:t>
      </w:r>
      <w:r>
        <w:rPr>
          <w:rFonts w:hint="default" w:ascii="メイリオ" w:hAnsi="メイリオ" w:eastAsia="メイリオ"/>
          <w:sz w:val="21"/>
          <w:highlight w:val="yellow"/>
        </w:rPr>
        <w:t>Logo</w:t>
      </w:r>
      <w:r>
        <w:rPr>
          <w:rFonts w:hint="default" w:ascii="メイリオ" w:hAnsi="メイリオ" w:eastAsia="メイリオ"/>
          <w:sz w:val="21"/>
          <w:highlight w:val="yellow"/>
        </w:rPr>
        <w:t>フォームでの申込み</w:t>
      </w:r>
      <w:r>
        <w:rPr>
          <w:rFonts w:hint="default" w:ascii="メイリオ" w:hAnsi="メイリオ" w:eastAsia="メイリオ"/>
          <w:highlight w:val="yellow"/>
        </w:rPr>
        <w:t>を原則としますが、特別な事情により</w:t>
      </w:r>
      <w:r>
        <w:rPr>
          <w:rFonts w:hint="default" w:ascii="メイリオ" w:hAnsi="メイリオ" w:eastAsia="メイリオ"/>
          <w:sz w:val="21"/>
          <w:highlight w:val="yellow"/>
        </w:rPr>
        <w:t>Logo</w:t>
      </w:r>
      <w:r>
        <w:rPr>
          <w:rFonts w:hint="default" w:ascii="メイリオ" w:hAnsi="メイリオ" w:eastAsia="メイリオ"/>
          <w:sz w:val="21"/>
          <w:highlight w:val="yellow"/>
        </w:rPr>
        <w:t>フォーム</w:t>
      </w:r>
      <w:r>
        <w:rPr>
          <w:rFonts w:hint="default" w:ascii="メイリオ" w:hAnsi="メイリオ" w:eastAsia="メイリオ"/>
          <w:highlight w:val="yellow"/>
        </w:rPr>
        <w:t>の利用ができない場合は、</w:t>
      </w:r>
      <w:r>
        <w:rPr>
          <w:rFonts w:hint="eastAsia" w:ascii="メイリオ" w:hAnsi="メイリオ" w:eastAsia="メイリオ"/>
          <w:kern w:val="0"/>
          <w:sz w:val="21"/>
        </w:rPr>
        <w:t>こども部こども安心課</w:t>
      </w:r>
      <w:r>
        <w:rPr>
          <w:rFonts w:hint="eastAsia" w:ascii="メイリオ" w:hAnsi="メイリオ" w:eastAsia="メイリオ"/>
          <w:sz w:val="21"/>
        </w:rPr>
        <w:t>（電話：</w:t>
      </w:r>
      <w:r>
        <w:rPr>
          <w:rFonts w:hint="eastAsia" w:ascii="メイリオ" w:hAnsi="メイリオ" w:eastAsia="メイリオ"/>
          <w:sz w:val="21"/>
        </w:rPr>
        <w:t>0848</w:t>
      </w:r>
      <w:r>
        <w:rPr>
          <w:rFonts w:hint="eastAsia" w:ascii="メイリオ" w:hAnsi="メイリオ" w:eastAsia="メイリオ"/>
          <w:sz w:val="21"/>
        </w:rPr>
        <w:t>－</w:t>
      </w:r>
      <w:r>
        <w:rPr>
          <w:rFonts w:hint="eastAsia" w:ascii="メイリオ" w:hAnsi="メイリオ" w:eastAsia="メイリオ"/>
          <w:sz w:val="21"/>
        </w:rPr>
        <w:t>67</w:t>
      </w:r>
      <w:r>
        <w:rPr>
          <w:rFonts w:hint="eastAsia" w:ascii="メイリオ" w:hAnsi="メイリオ" w:eastAsia="メイリオ"/>
          <w:sz w:val="21"/>
        </w:rPr>
        <w:t>－</w:t>
      </w:r>
      <w:r>
        <w:rPr>
          <w:rFonts w:hint="eastAsia" w:ascii="メイリオ" w:hAnsi="メイリオ" w:eastAsia="メイリオ"/>
          <w:sz w:val="21"/>
        </w:rPr>
        <w:t>6061</w:t>
      </w:r>
      <w:r>
        <w:rPr>
          <w:rFonts w:hint="eastAsia" w:ascii="メイリオ" w:hAnsi="メイリオ" w:eastAsia="メイリオ"/>
          <w:sz w:val="21"/>
        </w:rPr>
        <w:t>）</w:t>
      </w:r>
      <w:r>
        <w:rPr>
          <w:rFonts w:hint="default" w:ascii="メイリオ" w:hAnsi="メイリオ" w:eastAsia="メイリオ"/>
          <w:highlight w:val="yellow"/>
        </w:rPr>
        <w:t>までお問合せください。</w:t>
      </w:r>
    </w:p>
    <w:p>
      <w:pPr>
        <w:pStyle w:val="0"/>
        <w:snapToGrid w:val="0"/>
        <w:spacing w:line="211" w:lineRule="auto"/>
        <w:ind w:left="439" w:hanging="439" w:hangingChars="200"/>
        <w:contextualSpacing w:val="1"/>
        <w:rPr>
          <w:rFonts w:hint="default" w:ascii="メイリオ" w:hAnsi="メイリオ" w:eastAsia="メイリオ"/>
          <w:sz w:val="21"/>
        </w:rPr>
      </w:pP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５　選考の内容</w:t>
      </w:r>
    </w:p>
    <w:tbl>
      <w:tblPr>
        <w:tblStyle w:val="11"/>
        <w:tblW w:w="9427" w:type="dxa"/>
        <w:tblInd w:w="227" w:type="dxa"/>
        <w:tblLayout w:type="fixed"/>
        <w:tblCellMar>
          <w:left w:w="17" w:type="dxa"/>
          <w:right w:w="17" w:type="dxa"/>
        </w:tblCellMar>
        <w:tblLook w:firstRow="0" w:lastRow="0" w:firstColumn="0" w:lastColumn="0" w:noHBand="0" w:noVBand="0" w:val="0000"/>
      </w:tblPr>
      <w:tblGrid>
        <w:gridCol w:w="1885"/>
        <w:gridCol w:w="7542"/>
      </w:tblGrid>
      <w:tr>
        <w:trPr>
          <w:trHeight w:val="391" w:hRule="exact"/>
        </w:trPr>
        <w:tc>
          <w:tcPr>
            <w:tcW w:w="1885"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211" w:lineRule="auto"/>
              <w:contextualSpacing w:val="1"/>
              <w:jc w:val="center"/>
              <w:rPr>
                <w:rFonts w:hint="default" w:ascii="メイリオ" w:hAnsi="メイリオ" w:eastAsia="メイリオ"/>
                <w:sz w:val="21"/>
              </w:rPr>
            </w:pPr>
            <w:r>
              <w:rPr>
                <w:rFonts w:hint="eastAsia" w:ascii="メイリオ" w:hAnsi="メイリオ" w:eastAsia="メイリオ"/>
                <w:sz w:val="21"/>
              </w:rPr>
              <w:t>区分</w:t>
            </w:r>
          </w:p>
        </w:tc>
        <w:tc>
          <w:tcPr>
            <w:tcW w:w="7542" w:type="dxa"/>
            <w:tcBorders>
              <w:top w:val="single" w:color="000000" w:sz="12" w:space="0"/>
              <w:left w:val="nil"/>
              <w:bottom w:val="single" w:color="000000" w:sz="12" w:space="0"/>
              <w:right w:val="single" w:color="000000" w:sz="12" w:space="0"/>
              <w:tl2br w:val="none" w:color="auto" w:sz="0" w:space="0"/>
              <w:tr2bl w:val="none" w:color="auto" w:sz="0" w:space="0"/>
            </w:tcBorders>
            <w:vAlign w:val="top"/>
          </w:tcPr>
          <w:p>
            <w:pPr>
              <w:pStyle w:val="0"/>
              <w:snapToGrid w:val="0"/>
              <w:spacing w:line="211" w:lineRule="auto"/>
              <w:contextualSpacing w:val="1"/>
              <w:jc w:val="center"/>
              <w:rPr>
                <w:rFonts w:hint="default" w:ascii="メイリオ" w:hAnsi="メイリオ" w:eastAsia="メイリオ"/>
                <w:sz w:val="21"/>
              </w:rPr>
            </w:pPr>
            <w:r>
              <w:rPr>
                <w:rFonts w:hint="eastAsia" w:ascii="メイリオ" w:hAnsi="メイリオ" w:eastAsia="メイリオ"/>
                <w:sz w:val="21"/>
              </w:rPr>
              <w:t>内容</w:t>
            </w:r>
          </w:p>
        </w:tc>
      </w:tr>
      <w:tr>
        <w:trPr>
          <w:cantSplit/>
          <w:trHeight w:val="485" w:hRule="atLeast"/>
        </w:trPr>
        <w:tc>
          <w:tcPr>
            <w:tcW w:w="1885"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napToGrid w:val="0"/>
              <w:spacing w:line="211" w:lineRule="auto"/>
              <w:contextualSpacing w:val="1"/>
              <w:jc w:val="center"/>
              <w:rPr>
                <w:rFonts w:hint="default" w:ascii="メイリオ" w:hAnsi="メイリオ" w:eastAsia="メイリオ"/>
                <w:sz w:val="21"/>
              </w:rPr>
            </w:pPr>
            <w:r>
              <w:rPr>
                <w:rFonts w:hint="eastAsia" w:ascii="メイリオ" w:hAnsi="メイリオ" w:eastAsia="メイリオ"/>
                <w:sz w:val="21"/>
              </w:rPr>
              <w:t>面　　接</w:t>
            </w:r>
          </w:p>
        </w:tc>
        <w:tc>
          <w:tcPr>
            <w:tcW w:w="7542" w:type="dxa"/>
            <w:tcBorders>
              <w:top w:val="single" w:color="000000" w:sz="4" w:space="0"/>
              <w:left w:val="nil"/>
              <w:bottom w:val="single" w:color="auto" w:sz="12" w:space="0"/>
              <w:right w:val="single" w:color="000000" w:sz="12" w:space="0"/>
              <w:tl2br w:val="none" w:color="auto" w:sz="0" w:space="0"/>
              <w:tr2bl w:val="none" w:color="auto" w:sz="0" w:space="0"/>
            </w:tcBorders>
            <w:vAlign w:val="center"/>
          </w:tcPr>
          <w:p>
            <w:pPr>
              <w:pStyle w:val="0"/>
              <w:snapToGrid w:val="0"/>
              <w:spacing w:line="211" w:lineRule="auto"/>
              <w:contextualSpacing w:val="1"/>
              <w:rPr>
                <w:rFonts w:hint="default" w:ascii="メイリオ" w:hAnsi="メイリオ" w:eastAsia="メイリオ"/>
                <w:sz w:val="21"/>
              </w:rPr>
            </w:pPr>
            <w:r>
              <w:rPr>
                <w:rFonts w:hint="default" w:ascii="メイリオ" w:hAnsi="メイリオ" w:eastAsia="メイリオ"/>
                <w:sz w:val="21"/>
              </w:rPr>
              <w:t xml:space="preserve"> </w:t>
            </w:r>
            <w:r>
              <w:rPr>
                <w:rFonts w:hint="eastAsia" w:ascii="メイリオ" w:hAnsi="メイリオ" w:eastAsia="メイリオ"/>
                <w:sz w:val="21"/>
              </w:rPr>
              <w:t>主として人物、識見等についての個別面接</w:t>
            </w:r>
          </w:p>
        </w:tc>
      </w:tr>
    </w:tbl>
    <w:p>
      <w:pPr>
        <w:pStyle w:val="0"/>
        <w:snapToGrid w:val="0"/>
        <w:spacing w:line="211" w:lineRule="auto"/>
        <w:contextualSpacing w:val="1"/>
        <w:rPr>
          <w:rFonts w:hint="default" w:ascii="メイリオ" w:hAnsi="メイリオ" w:eastAsia="メイリオ"/>
          <w:sz w:val="21"/>
        </w:rPr>
      </w:pP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６　選考の日時、場所</w:t>
      </w:r>
    </w:p>
    <w:tbl>
      <w:tblPr>
        <w:tblStyle w:val="11"/>
        <w:tblW w:w="9450" w:type="dxa"/>
        <w:tblInd w:w="227" w:type="dxa"/>
        <w:tblLayout w:type="fixed"/>
        <w:tblCellMar>
          <w:left w:w="17" w:type="dxa"/>
          <w:right w:w="17" w:type="dxa"/>
        </w:tblCellMar>
        <w:tblLook w:firstRow="0" w:lastRow="0" w:firstColumn="0" w:lastColumn="0" w:noHBand="0" w:noVBand="0" w:val="0000"/>
      </w:tblPr>
      <w:tblGrid>
        <w:gridCol w:w="1885"/>
        <w:gridCol w:w="4285"/>
        <w:gridCol w:w="3280"/>
      </w:tblGrid>
      <w:tr>
        <w:trPr>
          <w:trHeight w:val="311" w:hRule="exact"/>
        </w:trPr>
        <w:tc>
          <w:tcPr>
            <w:tcW w:w="1885"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211" w:lineRule="auto"/>
              <w:contextualSpacing w:val="1"/>
              <w:jc w:val="center"/>
              <w:rPr>
                <w:rFonts w:hint="default" w:ascii="メイリオ" w:hAnsi="メイリオ" w:eastAsia="メイリオ"/>
                <w:sz w:val="21"/>
              </w:rPr>
            </w:pPr>
            <w:r>
              <w:rPr>
                <w:rFonts w:hint="eastAsia" w:ascii="メイリオ" w:hAnsi="メイリオ" w:eastAsia="メイリオ"/>
                <w:sz w:val="21"/>
              </w:rPr>
              <w:t>区分</w:t>
            </w:r>
          </w:p>
        </w:tc>
        <w:tc>
          <w:tcPr>
            <w:tcW w:w="4285" w:type="dxa"/>
            <w:tcBorders>
              <w:top w:val="single" w:color="000000" w:sz="12" w:space="0"/>
              <w:left w:val="nil"/>
              <w:bottom w:val="single" w:color="000000" w:sz="12" w:space="0"/>
              <w:right w:val="single" w:color="000000" w:sz="4" w:space="0"/>
              <w:tl2br w:val="none" w:color="auto" w:sz="0" w:space="0"/>
              <w:tr2bl w:val="none" w:color="auto" w:sz="0" w:space="0"/>
            </w:tcBorders>
            <w:vAlign w:val="top"/>
          </w:tcPr>
          <w:p>
            <w:pPr>
              <w:pStyle w:val="15"/>
              <w:wordWrap w:val="1"/>
              <w:snapToGrid w:val="0"/>
              <w:spacing w:line="211" w:lineRule="auto"/>
              <w:contextualSpacing w:val="1"/>
              <w:jc w:val="center"/>
              <w:rPr>
                <w:rFonts w:hint="default" w:ascii="メイリオ" w:hAnsi="メイリオ" w:eastAsia="メイリオ"/>
                <w:spacing w:val="0"/>
                <w:sz w:val="21"/>
              </w:rPr>
            </w:pPr>
            <w:r>
              <w:rPr>
                <w:rFonts w:hint="eastAsia" w:ascii="メイリオ" w:hAnsi="メイリオ" w:eastAsia="メイリオ"/>
                <w:sz w:val="21"/>
              </w:rPr>
              <w:t>日時</w:t>
            </w:r>
          </w:p>
        </w:tc>
        <w:tc>
          <w:tcPr>
            <w:tcW w:w="3280" w:type="dxa"/>
            <w:tcBorders>
              <w:top w:val="single" w:color="000000" w:sz="12" w:space="0"/>
              <w:left w:val="nil"/>
              <w:bottom w:val="single" w:color="000000" w:sz="12" w:space="0"/>
              <w:right w:val="single" w:color="000000" w:sz="12" w:space="0"/>
              <w:tl2br w:val="none" w:color="auto" w:sz="0" w:space="0"/>
              <w:tr2bl w:val="none" w:color="auto" w:sz="0" w:space="0"/>
            </w:tcBorders>
            <w:vAlign w:val="top"/>
          </w:tcPr>
          <w:p>
            <w:pPr>
              <w:pStyle w:val="15"/>
              <w:wordWrap w:val="1"/>
              <w:snapToGrid w:val="0"/>
              <w:spacing w:line="211" w:lineRule="auto"/>
              <w:contextualSpacing w:val="1"/>
              <w:jc w:val="center"/>
              <w:rPr>
                <w:rFonts w:hint="default" w:ascii="メイリオ" w:hAnsi="メイリオ" w:eastAsia="メイリオ"/>
                <w:spacing w:val="0"/>
                <w:sz w:val="21"/>
              </w:rPr>
            </w:pPr>
            <w:r>
              <w:rPr>
                <w:rFonts w:hint="eastAsia" w:ascii="メイリオ" w:hAnsi="メイリオ" w:eastAsia="メイリオ"/>
                <w:sz w:val="21"/>
              </w:rPr>
              <w:t>場所</w:t>
            </w:r>
          </w:p>
        </w:tc>
      </w:tr>
      <w:tr>
        <w:trPr>
          <w:trHeight w:val="1061" w:hRule="exact"/>
        </w:trPr>
        <w:tc>
          <w:tcPr>
            <w:tcW w:w="1885" w:type="dxa"/>
            <w:tcBorders>
              <w:top w:val="single" w:color="auto" w:sz="2"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napToGrid w:val="0"/>
              <w:spacing w:line="211" w:lineRule="auto"/>
              <w:contextualSpacing w:val="1"/>
              <w:jc w:val="center"/>
              <w:rPr>
                <w:rFonts w:hint="default" w:ascii="メイリオ" w:hAnsi="メイリオ" w:eastAsia="メイリオ"/>
                <w:sz w:val="21"/>
              </w:rPr>
            </w:pPr>
            <w:r>
              <w:rPr>
                <w:rFonts w:hint="eastAsia" w:ascii="メイリオ" w:hAnsi="メイリオ" w:eastAsia="メイリオ"/>
                <w:sz w:val="21"/>
              </w:rPr>
              <w:t>面　　接</w:t>
            </w:r>
          </w:p>
        </w:tc>
        <w:tc>
          <w:tcPr>
            <w:tcW w:w="4285" w:type="dxa"/>
            <w:tcBorders>
              <w:top w:val="single" w:color="auto" w:sz="4" w:space="0"/>
              <w:left w:val="nil"/>
              <w:bottom w:val="single" w:color="auto" w:sz="12" w:space="0"/>
              <w:right w:val="single" w:color="000000" w:sz="4" w:space="0"/>
              <w:tl2br w:val="none" w:color="auto" w:sz="0" w:space="0"/>
              <w:tr2bl w:val="none" w:color="auto" w:sz="0" w:space="0"/>
            </w:tcBorders>
            <w:vAlign w:val="center"/>
          </w:tcPr>
          <w:p>
            <w:pPr>
              <w:pStyle w:val="0"/>
              <w:snapToGrid w:val="0"/>
              <w:spacing w:line="211" w:lineRule="auto"/>
              <w:ind w:left="110" w:hanging="110" w:hangingChars="50"/>
              <w:contextualSpacing w:val="1"/>
              <w:rPr>
                <w:rFonts w:hint="default" w:ascii="メイリオ" w:hAnsi="メイリオ" w:eastAsia="メイリオ"/>
                <w:sz w:val="21"/>
              </w:rPr>
            </w:pPr>
            <w:r>
              <w:rPr>
                <w:rFonts w:hint="default" w:ascii="メイリオ" w:hAnsi="メイリオ" w:eastAsia="メイリオ"/>
                <w:sz w:val="21"/>
              </w:rPr>
              <w:t xml:space="preserve"> </w:t>
            </w:r>
            <w:r>
              <w:rPr>
                <w:rFonts w:hint="eastAsia" w:ascii="メイリオ" w:hAnsi="メイリオ" w:eastAsia="メイリオ"/>
                <w:sz w:val="21"/>
              </w:rPr>
              <w:t>令和８年４月</w:t>
            </w:r>
            <w:r>
              <w:rPr>
                <w:rFonts w:hint="eastAsia" w:ascii="メイリオ" w:hAnsi="メイリオ" w:eastAsia="メイリオ"/>
                <w:sz w:val="21"/>
              </w:rPr>
              <w:t>22</w:t>
            </w:r>
            <w:r>
              <w:rPr>
                <w:rFonts w:hint="eastAsia" w:ascii="メイリオ" w:hAnsi="メイリオ" w:eastAsia="メイリオ"/>
                <w:sz w:val="21"/>
              </w:rPr>
              <w:t>日</w:t>
            </w:r>
            <w:r>
              <w:rPr>
                <w:rFonts w:hint="eastAsia" w:ascii="メイリオ" w:hAnsi="メイリオ" w:eastAsia="メイリオ"/>
                <w:sz w:val="21"/>
              </w:rPr>
              <w:t>(</w:t>
            </w:r>
            <w:r>
              <w:rPr>
                <w:rFonts w:hint="eastAsia" w:ascii="メイリオ" w:hAnsi="メイリオ" w:eastAsia="メイリオ"/>
                <w:sz w:val="21"/>
              </w:rPr>
              <w:t>水</w:t>
            </w:r>
            <w:r>
              <w:rPr>
                <w:rFonts w:hint="eastAsia" w:ascii="メイリオ" w:hAnsi="メイリオ" w:eastAsia="メイリオ"/>
                <w:sz w:val="21"/>
              </w:rPr>
              <w:t>)</w:t>
            </w:r>
            <w:r>
              <w:rPr>
                <w:rFonts w:hint="eastAsia" w:ascii="メイリオ" w:hAnsi="メイリオ" w:eastAsia="メイリオ"/>
                <w:sz w:val="21"/>
              </w:rPr>
              <w:t>の指定する日時</w:t>
            </w: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rPr>
              <w:t xml:space="preserve"> </w:t>
            </w:r>
            <w:r>
              <w:rPr>
                <w:rFonts w:hint="eastAsia" w:ascii="メイリオ" w:hAnsi="メイリオ" w:eastAsia="メイリオ"/>
                <w:sz w:val="21"/>
              </w:rPr>
              <w:t>※詳細は電子メールで通知</w:t>
            </w:r>
          </w:p>
        </w:tc>
        <w:tc>
          <w:tcPr>
            <w:tcW w:w="3280" w:type="dxa"/>
            <w:tcBorders>
              <w:top w:val="single" w:color="auto" w:sz="2" w:space="0"/>
              <w:left w:val="nil"/>
              <w:bottom w:val="single" w:color="auto" w:sz="12" w:space="0"/>
              <w:right w:val="single" w:color="auto" w:sz="12" w:space="0"/>
              <w:tl2br w:val="none" w:color="auto" w:sz="0" w:space="0"/>
              <w:tr2bl w:val="none" w:color="auto" w:sz="0" w:space="0"/>
            </w:tcBorders>
            <w:vAlign w:val="center"/>
          </w:tcPr>
          <w:p>
            <w:pPr>
              <w:pStyle w:val="0"/>
              <w:snapToGrid w:val="0"/>
              <w:spacing w:line="211" w:lineRule="auto"/>
              <w:ind w:firstLine="123" w:firstLineChars="56"/>
              <w:contextualSpacing w:val="1"/>
              <w:rPr>
                <w:rFonts w:hint="default" w:ascii="メイリオ" w:hAnsi="メイリオ" w:eastAsia="メイリオ"/>
                <w:sz w:val="21"/>
              </w:rPr>
            </w:pPr>
            <w:r>
              <w:rPr>
                <w:rFonts w:hint="eastAsia" w:ascii="メイリオ" w:hAnsi="メイリオ" w:eastAsia="メイリオ"/>
                <w:sz w:val="21"/>
              </w:rPr>
              <w:t>三原市役所</w:t>
            </w:r>
          </w:p>
          <w:p>
            <w:pPr>
              <w:pStyle w:val="0"/>
              <w:snapToGrid w:val="0"/>
              <w:spacing w:line="211" w:lineRule="auto"/>
              <w:ind w:firstLine="110" w:firstLineChars="50"/>
              <w:contextualSpacing w:val="1"/>
              <w:rPr>
                <w:rFonts w:hint="default" w:ascii="メイリオ" w:hAnsi="メイリオ" w:eastAsia="メイリオ"/>
                <w:sz w:val="21"/>
              </w:rPr>
            </w:pPr>
            <w:r>
              <w:rPr>
                <w:rFonts w:hint="eastAsia" w:ascii="メイリオ" w:hAnsi="メイリオ" w:eastAsia="メイリオ"/>
                <w:sz w:val="21"/>
              </w:rPr>
              <w:t>（三原市港町三丁目５番１号）</w:t>
            </w:r>
          </w:p>
        </w:tc>
      </w:tr>
    </w:tbl>
    <w:p>
      <w:pPr>
        <w:pStyle w:val="0"/>
        <w:snapToGrid w:val="0"/>
        <w:spacing w:line="211" w:lineRule="auto"/>
        <w:ind w:left="1556" w:leftChars="200" w:hanging="1097" w:hangingChars="500"/>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（注意）１</w:t>
      </w:r>
      <w:r>
        <w:rPr>
          <w:rFonts w:hint="eastAsia" w:ascii="メイリオ" w:hAnsi="メイリオ" w:eastAsia="メイリオ"/>
          <w:sz w:val="21"/>
          <w:highlight w:val="yellow"/>
        </w:rPr>
        <w:t xml:space="preserve"> </w:t>
      </w:r>
      <w:r>
        <w:rPr>
          <w:rFonts w:hint="eastAsia" w:ascii="メイリオ" w:hAnsi="メイリオ" w:eastAsia="メイリオ"/>
          <w:sz w:val="21"/>
          <w:highlight w:val="yellow"/>
        </w:rPr>
        <w:t>周辺商業施設の駐車場への受検関係者の駐車を原則禁止とします。</w:t>
      </w:r>
    </w:p>
    <w:p>
      <w:pPr>
        <w:pStyle w:val="0"/>
        <w:snapToGrid w:val="0"/>
        <w:spacing w:line="211" w:lineRule="auto"/>
        <w:ind w:left="1606" w:leftChars="700" w:firstLine="110" w:firstLineChars="50"/>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駐車スペースの配慮が必要な場合は、</w:t>
      </w:r>
      <w:r>
        <w:rPr>
          <w:rFonts w:hint="eastAsia" w:ascii="メイリオ" w:hAnsi="メイリオ" w:eastAsia="メイリオ"/>
          <w:sz w:val="21"/>
        </w:rPr>
        <w:t>こども部こども安心課</w:t>
      </w:r>
      <w:r>
        <w:rPr>
          <w:rFonts w:hint="eastAsia" w:ascii="メイリオ" w:hAnsi="メイリオ" w:eastAsia="メイリオ"/>
          <w:sz w:val="21"/>
          <w:highlight w:val="yellow"/>
        </w:rPr>
        <w:t>へご連絡ください。</w:t>
      </w:r>
    </w:p>
    <w:p>
      <w:pPr>
        <w:pStyle w:val="0"/>
        <w:snapToGrid w:val="0"/>
        <w:spacing w:line="211" w:lineRule="auto"/>
        <w:ind w:left="1596" w:leftChars="600" w:hanging="219" w:hangingChars="100"/>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２</w:t>
      </w:r>
      <w:r>
        <w:rPr>
          <w:rFonts w:hint="eastAsia" w:ascii="メイリオ" w:hAnsi="メイリオ" w:eastAsia="メイリオ"/>
          <w:sz w:val="21"/>
          <w:highlight w:val="yellow"/>
        </w:rPr>
        <w:t xml:space="preserve"> </w:t>
      </w:r>
      <w:r>
        <w:rPr>
          <w:rFonts w:hint="eastAsia" w:ascii="メイリオ" w:hAnsi="メイリオ" w:eastAsia="メイリオ"/>
          <w:sz w:val="21"/>
          <w:highlight w:val="yellow"/>
        </w:rPr>
        <w:t>選考日程の詳細は、申込受付期間終了後に申込時に電子メールで連絡します。</w:t>
      </w:r>
    </w:p>
    <w:p>
      <w:pPr>
        <w:pStyle w:val="0"/>
        <w:snapToGrid w:val="0"/>
        <w:spacing w:line="211" w:lineRule="auto"/>
        <w:ind w:left="1596" w:leftChars="600" w:hanging="219" w:hangingChars="100"/>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rPr>
        <w:t xml:space="preserve"> </w:t>
      </w:r>
      <w:r>
        <w:rPr>
          <w:rFonts w:hint="eastAsia" w:ascii="メイリオ" w:hAnsi="メイリオ" w:eastAsia="メイリオ"/>
          <w:sz w:val="21"/>
        </w:rPr>
        <w:t>４月</w:t>
      </w:r>
      <w:r>
        <w:rPr>
          <w:rFonts w:hint="eastAsia" w:ascii="メイリオ" w:hAnsi="メイリオ" w:eastAsia="メイリオ"/>
          <w:sz w:val="21"/>
        </w:rPr>
        <w:t>22</w:t>
      </w:r>
      <w:r>
        <w:rPr>
          <w:rFonts w:hint="eastAsia" w:ascii="メイリオ" w:hAnsi="メイリオ" w:eastAsia="メイリオ"/>
          <w:sz w:val="21"/>
        </w:rPr>
        <w:t>日（火）</w:t>
      </w:r>
      <w:r>
        <w:rPr>
          <w:rFonts w:hint="eastAsia" w:ascii="メイリオ" w:hAnsi="メイリオ" w:eastAsia="メイリオ"/>
          <w:sz w:val="21"/>
          <w:highlight w:val="yellow"/>
        </w:rPr>
        <w:t>までに連絡がない場合は、必ず</w:t>
      </w:r>
      <w:r>
        <w:rPr>
          <w:rFonts w:hint="eastAsia" w:ascii="メイリオ" w:hAnsi="メイリオ" w:eastAsia="メイリオ"/>
          <w:kern w:val="0"/>
          <w:sz w:val="21"/>
        </w:rPr>
        <w:t>こども部こども安心課</w:t>
      </w:r>
      <w:r>
        <w:rPr>
          <w:rFonts w:hint="eastAsia" w:ascii="メイリオ" w:hAnsi="メイリオ" w:eastAsia="メイリオ"/>
          <w:sz w:val="21"/>
        </w:rPr>
        <w:t>（電話：</w:t>
      </w:r>
      <w:r>
        <w:rPr>
          <w:rFonts w:hint="eastAsia" w:ascii="メイリオ" w:hAnsi="メイリオ" w:eastAsia="メイリオ"/>
          <w:sz w:val="21"/>
        </w:rPr>
        <w:t>0848</w:t>
      </w:r>
      <w:r>
        <w:rPr>
          <w:rFonts w:hint="eastAsia" w:ascii="メイリオ" w:hAnsi="メイリオ" w:eastAsia="メイリオ"/>
          <w:sz w:val="21"/>
        </w:rPr>
        <w:t>－</w:t>
      </w:r>
      <w:r>
        <w:rPr>
          <w:rFonts w:hint="eastAsia" w:ascii="メイリオ" w:hAnsi="メイリオ" w:eastAsia="メイリオ"/>
          <w:sz w:val="21"/>
        </w:rPr>
        <w:t>67</w:t>
      </w:r>
      <w:r>
        <w:rPr>
          <w:rFonts w:hint="eastAsia" w:ascii="メイリオ" w:hAnsi="メイリオ" w:eastAsia="メイリオ"/>
          <w:sz w:val="21"/>
        </w:rPr>
        <w:t>－</w:t>
      </w:r>
      <w:r>
        <w:rPr>
          <w:rFonts w:hint="eastAsia" w:ascii="メイリオ" w:hAnsi="メイリオ" w:eastAsia="メイリオ"/>
          <w:sz w:val="21"/>
        </w:rPr>
        <w:t>6061</w:t>
      </w:r>
      <w:r>
        <w:rPr>
          <w:rFonts w:hint="eastAsia" w:ascii="メイリオ" w:hAnsi="メイリオ" w:eastAsia="メイリオ"/>
          <w:sz w:val="21"/>
        </w:rPr>
        <w:t>）</w:t>
      </w:r>
      <w:r>
        <w:rPr>
          <w:rFonts w:hint="eastAsia" w:ascii="メイリオ" w:hAnsi="メイリオ" w:eastAsia="メイリオ"/>
          <w:sz w:val="21"/>
          <w:highlight w:val="yellow"/>
        </w:rPr>
        <w:t>まで問い合わせてください。</w:t>
      </w:r>
    </w:p>
    <w:p>
      <w:pPr>
        <w:pStyle w:val="0"/>
        <w:snapToGrid w:val="0"/>
        <w:spacing w:line="211" w:lineRule="auto"/>
        <w:contextualSpacing w:val="1"/>
        <w:rPr>
          <w:rFonts w:hint="default" w:ascii="メイリオ" w:hAnsi="メイリオ" w:eastAsia="メイリオ"/>
          <w:sz w:val="21"/>
        </w:rPr>
      </w:pPr>
    </w:p>
    <w:p>
      <w:pPr>
        <w:pStyle w:val="0"/>
        <w:snapToGrid w:val="0"/>
        <w:spacing w:line="211" w:lineRule="auto"/>
        <w:contextualSpacing w:val="1"/>
        <w:rPr>
          <w:rFonts w:hint="default" w:ascii="メイリオ" w:hAnsi="メイリオ" w:eastAsia="メイリオ"/>
          <w:sz w:val="21"/>
          <w:u w:val="single" w:color="auto"/>
        </w:rPr>
      </w:pPr>
      <w:r>
        <w:rPr>
          <w:rFonts w:hint="eastAsia" w:ascii="メイリオ" w:hAnsi="メイリオ" w:eastAsia="メイリオ"/>
          <w:sz w:val="21"/>
          <w:highlight w:val="yellow"/>
        </w:rPr>
        <w:t>７　選考結果通知</w:t>
      </w:r>
      <w:r>
        <w:rPr>
          <w:rFonts w:hint="eastAsia" w:ascii="メイリオ" w:hAnsi="メイリオ" w:eastAsia="メイリオ"/>
          <w:sz w:val="21"/>
        </w:rPr>
        <w:tab/>
      </w:r>
    </w:p>
    <w:p>
      <w:pPr>
        <w:pStyle w:val="0"/>
        <w:snapToGrid w:val="0"/>
        <w:spacing w:line="211" w:lineRule="auto"/>
        <w:ind w:left="1317" w:hanging="1317" w:hangingChars="600"/>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highlight w:val="yellow"/>
        </w:rPr>
        <w:t>(1)</w:t>
      </w:r>
      <w:r>
        <w:rPr>
          <w:rFonts w:hint="default" w:ascii="メイリオ" w:hAnsi="メイリオ" w:eastAsia="メイリオ"/>
          <w:sz w:val="21"/>
          <w:highlight w:val="yellow"/>
        </w:rPr>
        <w:t xml:space="preserve"> </w:t>
      </w:r>
      <w:r>
        <w:rPr>
          <w:rFonts w:hint="eastAsia" w:ascii="メイリオ" w:hAnsi="メイリオ" w:eastAsia="メイリオ"/>
          <w:sz w:val="21"/>
          <w:highlight w:val="yellow"/>
        </w:rPr>
        <w:t>選考結果は、令和８年４月下旬に申込者へ郵送で通知します。</w:t>
      </w:r>
    </w:p>
    <w:p>
      <w:pPr>
        <w:pStyle w:val="0"/>
        <w:snapToGrid w:val="0"/>
        <w:spacing w:line="211" w:lineRule="auto"/>
        <w:contextualSpacing w:val="1"/>
        <w:rPr>
          <w:rFonts w:hint="default" w:ascii="メイリオ" w:hAnsi="メイリオ" w:eastAsia="メイリオ"/>
          <w:sz w:val="21"/>
        </w:rPr>
      </w:pP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８　任用</w:t>
      </w:r>
    </w:p>
    <w:p>
      <w:pPr>
        <w:pStyle w:val="23"/>
        <w:numPr>
          <w:ilvl w:val="0"/>
          <w:numId w:val="1"/>
        </w:numPr>
        <w:snapToGrid w:val="0"/>
        <w:spacing w:line="211" w:lineRule="auto"/>
        <w:ind w:leftChars="0"/>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任用期間</w:t>
      </w:r>
    </w:p>
    <w:tbl>
      <w:tblPr>
        <w:tblStyle w:val="26"/>
        <w:tblW w:w="8968" w:type="dxa"/>
        <w:tblInd w:w="660" w:type="dxa"/>
        <w:tblLayout w:type="fixed"/>
        <w:tblLook w:firstRow="1" w:lastRow="0" w:firstColumn="1" w:lastColumn="0" w:noHBand="0" w:noVBand="1" w:val="04A0"/>
      </w:tblPr>
      <w:tblGrid>
        <w:gridCol w:w="2737"/>
        <w:gridCol w:w="6231"/>
      </w:tblGrid>
      <w:tr>
        <w:trPr>
          <w:trHeight w:val="340" w:hRule="atLeast"/>
        </w:trPr>
        <w:tc>
          <w:tcPr>
            <w:tcW w:w="2737"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職種</w:t>
            </w:r>
          </w:p>
        </w:tc>
        <w:tc>
          <w:tcPr>
            <w:tcW w:w="6231"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任用期間</w:t>
            </w:r>
          </w:p>
        </w:tc>
      </w:tr>
      <w:tr>
        <w:trPr>
          <w:trHeight w:val="559" w:hRule="atLeast"/>
        </w:trPr>
        <w:tc>
          <w:tcPr>
            <w:tcW w:w="2737" w:type="dxa"/>
            <w:vAlign w:val="center"/>
          </w:tcPr>
          <w:p>
            <w:pPr>
              <w:pStyle w:val="23"/>
              <w:snapToGrid w:val="0"/>
              <w:spacing w:line="211" w:lineRule="auto"/>
              <w:ind w:left="0" w:leftChars="0"/>
              <w:contextualSpacing w:val="1"/>
              <w:jc w:val="center"/>
              <w:rPr>
                <w:rFonts w:hint="default" w:ascii="メイリオ" w:hAnsi="メイリオ" w:eastAsia="メイリオ"/>
                <w:sz w:val="21"/>
              </w:rPr>
            </w:pPr>
            <w:r>
              <w:rPr>
                <w:rFonts w:hint="default" w:ascii="メイリオ" w:hAnsi="メイリオ" w:eastAsia="メイリオ"/>
                <w:sz w:val="21"/>
              </w:rPr>
              <w:t>保健指導員</w:t>
            </w:r>
          </w:p>
        </w:tc>
        <w:tc>
          <w:tcPr>
            <w:tcW w:w="6231" w:type="dxa"/>
            <w:vAlign w:val="center"/>
          </w:tcPr>
          <w:p>
            <w:pPr>
              <w:pStyle w:val="23"/>
              <w:snapToGrid w:val="0"/>
              <w:spacing w:line="211" w:lineRule="auto"/>
              <w:ind w:left="0" w:leftChars="0"/>
              <w:contextualSpacing w:val="1"/>
              <w:jc w:val="center"/>
              <w:rPr>
                <w:rFonts w:hint="default" w:ascii="メイリオ" w:hAnsi="メイリオ" w:eastAsia="メイリオ"/>
                <w:sz w:val="21"/>
              </w:rPr>
            </w:pPr>
            <w:r>
              <w:rPr>
                <w:rFonts w:hint="eastAsia" w:ascii="メイリオ" w:hAnsi="メイリオ" w:eastAsia="メイリオ"/>
                <w:sz w:val="21"/>
              </w:rPr>
              <w:t>令和８年５月１日から令和９年３月</w:t>
            </w:r>
            <w:r>
              <w:rPr>
                <w:rFonts w:hint="eastAsia" w:ascii="メイリオ" w:hAnsi="メイリオ" w:eastAsia="メイリオ"/>
                <w:sz w:val="21"/>
              </w:rPr>
              <w:t>31</w:t>
            </w:r>
            <w:r>
              <w:rPr>
                <w:rFonts w:hint="eastAsia" w:ascii="メイリオ" w:hAnsi="メイリオ" w:eastAsia="メイリオ"/>
                <w:sz w:val="21"/>
              </w:rPr>
              <w:t>日まで</w:t>
            </w:r>
          </w:p>
        </w:tc>
      </w:tr>
    </w:tbl>
    <w:p>
      <w:pPr>
        <w:pStyle w:val="23"/>
        <w:numPr>
          <w:ilvl w:val="0"/>
          <w:numId w:val="1"/>
        </w:numPr>
        <w:snapToGrid w:val="0"/>
        <w:spacing w:line="211" w:lineRule="auto"/>
        <w:ind w:leftChars="0"/>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条件付採用期間（いわゆる試用期間）は、</w:t>
      </w:r>
      <w:r>
        <w:rPr>
          <w:rFonts w:hint="eastAsia" w:ascii="メイリオ" w:hAnsi="メイリオ" w:eastAsia="メイリオ"/>
          <w:sz w:val="21"/>
          <w:highlight w:val="yellow"/>
        </w:rPr>
        <w:t xml:space="preserve"> </w:t>
      </w:r>
      <w:r>
        <w:rPr>
          <w:rFonts w:hint="eastAsia" w:ascii="メイリオ" w:hAnsi="メイリオ" w:eastAsia="メイリオ"/>
          <w:sz w:val="21"/>
          <w:highlight w:val="yellow"/>
        </w:rPr>
        <w:t>１月（１月間の勤務日数が</w:t>
      </w:r>
      <w:r>
        <w:rPr>
          <w:rFonts w:hint="eastAsia" w:ascii="メイリオ" w:hAnsi="メイリオ" w:eastAsia="メイリオ"/>
          <w:sz w:val="21"/>
          <w:highlight w:val="yellow"/>
        </w:rPr>
        <w:t>15</w:t>
      </w:r>
      <w:r>
        <w:rPr>
          <w:rFonts w:hint="eastAsia" w:ascii="メイリオ" w:hAnsi="メイリオ" w:eastAsia="メイリオ"/>
          <w:sz w:val="21"/>
          <w:highlight w:val="yellow"/>
        </w:rPr>
        <w:t>日に満たない場合</w:t>
      </w:r>
    </w:p>
    <w:p>
      <w:pPr>
        <w:pStyle w:val="0"/>
        <w:snapToGrid w:val="0"/>
        <w:spacing w:line="211" w:lineRule="auto"/>
        <w:ind w:left="225" w:firstLine="219" w:firstLineChars="100"/>
        <w:contextualSpacing w:val="1"/>
        <w:rPr>
          <w:rFonts w:hint="default" w:ascii="メイリオ" w:hAnsi="メイリオ" w:eastAsia="メイリオ"/>
          <w:sz w:val="21"/>
        </w:rPr>
      </w:pPr>
      <w:r>
        <w:rPr>
          <w:rFonts w:hint="eastAsia" w:ascii="メイリオ" w:hAnsi="メイリオ" w:eastAsia="メイリオ"/>
          <w:sz w:val="21"/>
          <w:highlight w:val="yellow"/>
        </w:rPr>
        <w:t>は、</w:t>
      </w:r>
      <w:r>
        <w:rPr>
          <w:rFonts w:hint="eastAsia" w:ascii="メイリオ" w:hAnsi="メイリオ" w:eastAsia="メイリオ"/>
          <w:sz w:val="21"/>
          <w:highlight w:val="yellow"/>
        </w:rPr>
        <w:t xml:space="preserve"> 15</w:t>
      </w:r>
      <w:r>
        <w:rPr>
          <w:rFonts w:hint="eastAsia" w:ascii="メイリオ" w:hAnsi="メイリオ" w:eastAsia="メイリオ"/>
          <w:sz w:val="21"/>
          <w:highlight w:val="yellow"/>
        </w:rPr>
        <w:t>日に達するまで）です。</w:t>
      </w:r>
    </w:p>
    <w:p>
      <w:pPr>
        <w:pStyle w:val="0"/>
        <w:snapToGrid w:val="0"/>
        <w:spacing w:line="211" w:lineRule="auto"/>
        <w:ind w:left="439" w:hanging="439" w:hangingChars="200"/>
        <w:contextualSpacing w:val="1"/>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highlight w:val="yellow"/>
        </w:rPr>
        <w:t xml:space="preserve">(3) </w:t>
      </w:r>
      <w:r>
        <w:rPr>
          <w:rFonts w:hint="eastAsia" w:ascii="メイリオ" w:hAnsi="メイリオ" w:eastAsia="メイリオ"/>
          <w:sz w:val="21"/>
          <w:highlight w:val="yellow"/>
        </w:rPr>
        <w:t>任用後は、</w:t>
      </w:r>
      <w:r>
        <w:rPr>
          <w:rFonts w:hint="eastAsia" w:ascii="メイリオ" w:hAnsi="メイリオ" w:eastAsia="メイリオ"/>
          <w:sz w:val="21"/>
        </w:rPr>
        <w:t>こども部こども安心課</w:t>
      </w:r>
      <w:r>
        <w:rPr>
          <w:rFonts w:hint="eastAsia" w:ascii="メイリオ" w:hAnsi="メイリオ" w:eastAsia="メイリオ"/>
          <w:sz w:val="21"/>
          <w:highlight w:val="yellow"/>
        </w:rPr>
        <w:t>に配属されます。</w:t>
      </w:r>
    </w:p>
    <w:p>
      <w:pPr>
        <w:pStyle w:val="15"/>
        <w:wordWrap w:val="1"/>
        <w:snapToGrid w:val="0"/>
        <w:spacing w:line="211" w:lineRule="auto"/>
        <w:contextualSpacing w:val="1"/>
        <w:rPr>
          <w:rFonts w:hint="default" w:ascii="メイリオ" w:hAnsi="メイリオ" w:eastAsia="メイリオ"/>
          <w:sz w:val="21"/>
        </w:rPr>
      </w:pP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９　報酬</w:t>
      </w:r>
    </w:p>
    <w:tbl>
      <w:tblPr>
        <w:tblStyle w:val="26"/>
        <w:tblW w:w="9355" w:type="dxa"/>
        <w:tblInd w:w="279" w:type="dxa"/>
        <w:tblLayout w:type="fixed"/>
        <w:tblLook w:firstRow="1" w:lastRow="0" w:firstColumn="1" w:lastColumn="0" w:noHBand="0" w:noVBand="1" w:val="04A0"/>
      </w:tblPr>
      <w:tblGrid>
        <w:gridCol w:w="2268"/>
        <w:gridCol w:w="2126"/>
        <w:gridCol w:w="4961"/>
      </w:tblGrid>
      <w:tr>
        <w:trPr>
          <w:trHeight w:val="340" w:hRule="atLeast"/>
        </w:trPr>
        <w:tc>
          <w:tcPr>
            <w:tcW w:w="2268"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職種</w:t>
            </w:r>
          </w:p>
        </w:tc>
        <w:tc>
          <w:tcPr>
            <w:tcW w:w="2126" w:type="dxa"/>
            <w:vAlign w:val="top"/>
          </w:tcPr>
          <w:p>
            <w:pPr>
              <w:pStyle w:val="23"/>
              <w:snapToGrid w:val="0"/>
              <w:spacing w:line="211" w:lineRule="auto"/>
              <w:ind w:left="0" w:leftChars="0"/>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報酬</w:t>
            </w:r>
          </w:p>
        </w:tc>
        <w:tc>
          <w:tcPr>
            <w:tcW w:w="4961"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その他</w:t>
            </w:r>
          </w:p>
        </w:tc>
      </w:tr>
      <w:tr>
        <w:trPr>
          <w:trHeight w:val="560" w:hRule="atLeast"/>
        </w:trPr>
        <w:tc>
          <w:tcPr>
            <w:tcW w:w="2268" w:type="dxa"/>
            <w:vAlign w:val="center"/>
          </w:tcPr>
          <w:p>
            <w:pPr>
              <w:pStyle w:val="0"/>
              <w:snapToGrid w:val="0"/>
              <w:spacing w:line="211" w:lineRule="auto"/>
              <w:ind w:firstLine="439" w:firstLineChars="200"/>
              <w:contextualSpacing w:val="1"/>
              <w:rPr>
                <w:rFonts w:hint="default" w:ascii="メイリオ" w:hAnsi="メイリオ" w:eastAsia="メイリオ"/>
                <w:sz w:val="21"/>
              </w:rPr>
            </w:pPr>
            <w:r>
              <w:rPr>
                <w:rFonts w:hint="default" w:ascii="メイリオ" w:hAnsi="メイリオ" w:eastAsia="メイリオ"/>
                <w:sz w:val="21"/>
              </w:rPr>
              <w:t>保健指導員</w:t>
            </w:r>
          </w:p>
        </w:tc>
        <w:tc>
          <w:tcPr>
            <w:tcW w:w="2126" w:type="dxa"/>
            <w:vAlign w:val="center"/>
          </w:tcPr>
          <w:p>
            <w:pPr>
              <w:pStyle w:val="0"/>
              <w:snapToGrid w:val="0"/>
              <w:spacing w:line="211" w:lineRule="auto"/>
              <w:contextualSpacing w:val="1"/>
              <w:jc w:val="center"/>
              <w:rPr>
                <w:rFonts w:hint="default" w:ascii="メイリオ" w:hAnsi="メイリオ" w:eastAsia="メイリオ"/>
                <w:sz w:val="21"/>
              </w:rPr>
            </w:pPr>
            <w:r>
              <w:rPr>
                <w:rFonts w:hint="eastAsia" w:ascii="メイリオ" w:hAnsi="メイリオ" w:eastAsia="メイリオ"/>
                <w:sz w:val="21"/>
              </w:rPr>
              <w:t>日額</w:t>
            </w:r>
            <w:r>
              <w:rPr>
                <w:rFonts w:hint="default" w:ascii="メイリオ" w:hAnsi="メイリオ" w:eastAsia="メイリオ"/>
                <w:sz w:val="21"/>
              </w:rPr>
              <w:t>12</w:t>
            </w:r>
            <w:r>
              <w:rPr>
                <w:rFonts w:hint="eastAsia" w:ascii="メイリオ" w:hAnsi="メイリオ" w:eastAsia="メイリオ"/>
                <w:sz w:val="21"/>
              </w:rPr>
              <w:t>,587</w:t>
            </w:r>
            <w:r>
              <w:rPr>
                <w:rFonts w:hint="eastAsia" w:ascii="メイリオ" w:hAnsi="メイリオ" w:eastAsia="メイリオ"/>
                <w:sz w:val="21"/>
              </w:rPr>
              <w:t>円※</w:t>
            </w:r>
          </w:p>
        </w:tc>
        <w:tc>
          <w:tcPr>
            <w:tcW w:w="4961" w:type="dxa"/>
            <w:vAlign w:val="center"/>
          </w:tcPr>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通勤手当、期末・勤勉手当（基準日に任用時の任期が６月以上の場合該当）が支給されます。</w:t>
            </w:r>
          </w:p>
        </w:tc>
      </w:tr>
    </w:tbl>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rPr>
        <w:t>　※三原市役所において、過去５年の間において同一職種での勤務実績がある場合は、過去の職務</w:t>
      </w:r>
    </w:p>
    <w:p>
      <w:pPr>
        <w:pStyle w:val="0"/>
        <w:snapToGrid w:val="0"/>
        <w:spacing w:line="211" w:lineRule="auto"/>
        <w:ind w:firstLine="439" w:firstLineChars="200"/>
        <w:contextualSpacing w:val="1"/>
        <w:rPr>
          <w:rFonts w:hint="default" w:ascii="メイリオ" w:hAnsi="メイリオ" w:eastAsia="メイリオ"/>
          <w:sz w:val="21"/>
        </w:rPr>
      </w:pPr>
      <w:r>
        <w:rPr>
          <w:rFonts w:hint="eastAsia" w:ascii="メイリオ" w:hAnsi="メイリオ" w:eastAsia="メイリオ"/>
          <w:sz w:val="21"/>
        </w:rPr>
        <w:t>経験に応じて決定します。</w:t>
      </w: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１</w:t>
      </w:r>
      <w:r>
        <w:rPr>
          <w:rFonts w:hint="eastAsia" w:ascii="メイリオ" w:hAnsi="メイリオ" w:eastAsia="メイリオ"/>
          <w:sz w:val="21"/>
          <w:highlight w:val="yellow"/>
        </w:rPr>
        <w:t>0</w:t>
      </w:r>
      <w:r>
        <w:rPr>
          <w:rFonts w:hint="eastAsia" w:ascii="メイリオ" w:hAnsi="メイリオ" w:eastAsia="メイリオ"/>
          <w:sz w:val="21"/>
          <w:highlight w:val="yellow"/>
        </w:rPr>
        <w:t>　勤務時間</w:t>
      </w:r>
    </w:p>
    <w:tbl>
      <w:tblPr>
        <w:tblStyle w:val="26"/>
        <w:tblW w:w="9355" w:type="dxa"/>
        <w:tblInd w:w="279" w:type="dxa"/>
        <w:tblLayout w:type="fixed"/>
        <w:tblLook w:firstRow="1" w:lastRow="0" w:firstColumn="1" w:lastColumn="0" w:noHBand="0" w:noVBand="1" w:val="04A0"/>
      </w:tblPr>
      <w:tblGrid>
        <w:gridCol w:w="2268"/>
        <w:gridCol w:w="3685"/>
        <w:gridCol w:w="3402"/>
      </w:tblGrid>
      <w:tr>
        <w:trPr>
          <w:trHeight w:val="340" w:hRule="atLeast"/>
        </w:trPr>
        <w:tc>
          <w:tcPr>
            <w:tcW w:w="2268"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職種</w:t>
            </w:r>
          </w:p>
        </w:tc>
        <w:tc>
          <w:tcPr>
            <w:tcW w:w="3685" w:type="dxa"/>
            <w:vAlign w:val="top"/>
          </w:tcPr>
          <w:p>
            <w:pPr>
              <w:pStyle w:val="23"/>
              <w:snapToGrid w:val="0"/>
              <w:spacing w:line="211" w:lineRule="auto"/>
              <w:ind w:left="0" w:leftChars="0"/>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勤務時間</w:t>
            </w:r>
          </w:p>
        </w:tc>
        <w:tc>
          <w:tcPr>
            <w:tcW w:w="3402"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yellow"/>
              </w:rPr>
            </w:pPr>
            <w:r>
              <w:rPr>
                <w:rFonts w:hint="eastAsia" w:ascii="メイリオ" w:hAnsi="メイリオ" w:eastAsia="メイリオ"/>
                <w:sz w:val="21"/>
                <w:highlight w:val="yellow"/>
              </w:rPr>
              <w:t>休憩時間</w:t>
            </w:r>
          </w:p>
        </w:tc>
      </w:tr>
      <w:tr>
        <w:trPr>
          <w:trHeight w:val="535" w:hRule="atLeast"/>
        </w:trPr>
        <w:tc>
          <w:tcPr>
            <w:tcW w:w="2268" w:type="dxa"/>
            <w:vAlign w:val="center"/>
          </w:tcPr>
          <w:p>
            <w:pPr>
              <w:pStyle w:val="0"/>
              <w:snapToGrid w:val="0"/>
              <w:spacing w:line="211" w:lineRule="auto"/>
              <w:ind w:firstLine="439" w:firstLineChars="200"/>
              <w:contextualSpacing w:val="1"/>
              <w:rPr>
                <w:rFonts w:hint="default" w:ascii="メイリオ" w:hAnsi="メイリオ" w:eastAsia="メイリオ"/>
                <w:sz w:val="21"/>
              </w:rPr>
            </w:pPr>
            <w:r>
              <w:rPr>
                <w:rFonts w:hint="default" w:ascii="メイリオ" w:hAnsi="メイリオ" w:eastAsia="メイリオ"/>
                <w:sz w:val="21"/>
              </w:rPr>
              <w:t>保健指導</w:t>
            </w:r>
            <w:r>
              <w:rPr>
                <w:rFonts w:hint="eastAsia" w:ascii="メイリオ" w:hAnsi="メイリオ" w:eastAsia="メイリオ"/>
                <w:sz w:val="21"/>
              </w:rPr>
              <w:t>員</w:t>
            </w:r>
          </w:p>
        </w:tc>
        <w:tc>
          <w:tcPr>
            <w:tcW w:w="3685" w:type="dxa"/>
            <w:vAlign w:val="center"/>
          </w:tcPr>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rPr>
              <w:t>１日</w:t>
            </w:r>
            <w:r>
              <w:rPr>
                <w:rFonts w:hint="eastAsia" w:ascii="メイリオ" w:hAnsi="メイリオ" w:eastAsia="メイリオ"/>
                <w:sz w:val="21"/>
              </w:rPr>
              <w:t xml:space="preserve"> 7</w:t>
            </w:r>
            <w:r>
              <w:rPr>
                <w:rFonts w:hint="eastAsia" w:ascii="メイリオ" w:hAnsi="メイリオ" w:eastAsia="メイリオ"/>
                <w:sz w:val="21"/>
              </w:rPr>
              <w:t>時間（週平均</w:t>
            </w:r>
            <w:r>
              <w:rPr>
                <w:rFonts w:hint="eastAsia" w:ascii="メイリオ" w:hAnsi="メイリオ" w:eastAsia="メイリオ"/>
                <w:sz w:val="21"/>
              </w:rPr>
              <w:t>28</w:t>
            </w:r>
            <w:r>
              <w:rPr>
                <w:rFonts w:hint="eastAsia" w:ascii="メイリオ" w:hAnsi="メイリオ" w:eastAsia="メイリオ"/>
                <w:sz w:val="21"/>
              </w:rPr>
              <w:t>時間）</w:t>
            </w:r>
          </w:p>
        </w:tc>
        <w:tc>
          <w:tcPr>
            <w:tcW w:w="3402" w:type="dxa"/>
            <w:vAlign w:val="center"/>
          </w:tcPr>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rPr>
              <w:t>原則</w:t>
            </w:r>
            <w:r>
              <w:rPr>
                <w:rFonts w:hint="eastAsia" w:ascii="メイリオ" w:hAnsi="メイリオ" w:eastAsia="メイリオ"/>
                <w:sz w:val="21"/>
              </w:rPr>
              <w:t xml:space="preserve">12 </w:t>
            </w:r>
            <w:r>
              <w:rPr>
                <w:rFonts w:hint="eastAsia" w:ascii="メイリオ" w:hAnsi="メイリオ" w:eastAsia="メイリオ"/>
                <w:sz w:val="21"/>
              </w:rPr>
              <w:t>時～</w:t>
            </w:r>
            <w:r>
              <w:rPr>
                <w:rFonts w:hint="eastAsia" w:ascii="メイリオ" w:hAnsi="メイリオ" w:eastAsia="メイリオ"/>
                <w:sz w:val="21"/>
              </w:rPr>
              <w:t xml:space="preserve">13 </w:t>
            </w:r>
            <w:r>
              <w:rPr>
                <w:rFonts w:hint="eastAsia" w:ascii="メイリオ" w:hAnsi="メイリオ" w:eastAsia="メイリオ"/>
                <w:sz w:val="21"/>
              </w:rPr>
              <w:t>時の１時間</w:t>
            </w:r>
          </w:p>
        </w:tc>
      </w:tr>
    </w:tbl>
    <w:p>
      <w:pPr>
        <w:pStyle w:val="0"/>
        <w:snapToGrid w:val="0"/>
        <w:spacing w:line="211" w:lineRule="auto"/>
        <w:contextualSpacing w:val="1"/>
        <w:rPr>
          <w:rFonts w:hint="default" w:ascii="メイリオ" w:hAnsi="メイリオ" w:eastAsia="メイリオ"/>
          <w:sz w:val="21"/>
        </w:rPr>
      </w:pP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１</w:t>
      </w:r>
      <w:r>
        <w:rPr>
          <w:rFonts w:hint="eastAsia" w:ascii="メイリオ" w:hAnsi="メイリオ" w:eastAsia="メイリオ"/>
          <w:sz w:val="21"/>
          <w:highlight w:val="yellow"/>
        </w:rPr>
        <w:t>1</w:t>
      </w:r>
      <w:r>
        <w:rPr>
          <w:rFonts w:hint="eastAsia" w:ascii="メイリオ" w:hAnsi="メイリオ" w:eastAsia="メイリオ"/>
          <w:sz w:val="21"/>
          <w:highlight w:val="yellow"/>
        </w:rPr>
        <w:t>　休日</w:t>
      </w: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rPr>
        <w:t>　　　休日は土・日・祝日です。また、</w:t>
      </w:r>
      <w:r>
        <w:rPr>
          <w:rFonts w:hint="eastAsia" w:ascii="メイリオ" w:hAnsi="メイリオ" w:eastAsia="メイリオ"/>
          <w:sz w:val="21"/>
        </w:rPr>
        <w:t xml:space="preserve"> 12</w:t>
      </w:r>
      <w:r>
        <w:rPr>
          <w:rFonts w:hint="eastAsia" w:ascii="メイリオ" w:hAnsi="メイリオ" w:eastAsia="メイリオ"/>
          <w:sz w:val="21"/>
        </w:rPr>
        <w:t>月</w:t>
      </w:r>
      <w:r>
        <w:rPr>
          <w:rFonts w:hint="eastAsia" w:ascii="メイリオ" w:hAnsi="メイリオ" w:eastAsia="メイリオ"/>
          <w:sz w:val="21"/>
        </w:rPr>
        <w:t>29</w:t>
      </w:r>
      <w:r>
        <w:rPr>
          <w:rFonts w:hint="eastAsia" w:ascii="メイリオ" w:hAnsi="メイリオ" w:eastAsia="メイリオ"/>
          <w:sz w:val="21"/>
        </w:rPr>
        <w:t>日～</w:t>
      </w:r>
      <w:r>
        <w:rPr>
          <w:rFonts w:hint="eastAsia" w:ascii="メイリオ" w:hAnsi="メイリオ" w:eastAsia="メイリオ"/>
          <w:sz w:val="21"/>
        </w:rPr>
        <w:t>1</w:t>
      </w:r>
      <w:r>
        <w:rPr>
          <w:rFonts w:hint="eastAsia" w:ascii="メイリオ" w:hAnsi="メイリオ" w:eastAsia="メイリオ"/>
          <w:sz w:val="21"/>
        </w:rPr>
        <w:t>月</w:t>
      </w:r>
      <w:r>
        <w:rPr>
          <w:rFonts w:hint="eastAsia" w:ascii="メイリオ" w:hAnsi="メイリオ" w:eastAsia="メイリオ"/>
          <w:sz w:val="21"/>
        </w:rPr>
        <w:t>3</w:t>
      </w:r>
      <w:r>
        <w:rPr>
          <w:rFonts w:hint="eastAsia" w:ascii="メイリオ" w:hAnsi="メイリオ" w:eastAsia="メイリオ"/>
          <w:sz w:val="21"/>
        </w:rPr>
        <w:t>日は年末年始の休日です。</w:t>
      </w:r>
    </w:p>
    <w:p>
      <w:pPr>
        <w:pStyle w:val="0"/>
        <w:snapToGrid w:val="0"/>
        <w:spacing w:line="211" w:lineRule="auto"/>
        <w:contextualSpacing w:val="1"/>
        <w:rPr>
          <w:rFonts w:hint="default" w:ascii="メイリオ" w:hAnsi="メイリオ" w:eastAsia="メイリオ"/>
          <w:sz w:val="21"/>
        </w:rPr>
      </w:pP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１</w:t>
      </w:r>
      <w:r>
        <w:rPr>
          <w:rFonts w:hint="eastAsia" w:ascii="メイリオ" w:hAnsi="メイリオ" w:eastAsia="メイリオ"/>
          <w:sz w:val="21"/>
          <w:highlight w:val="yellow"/>
        </w:rPr>
        <w:t>2</w:t>
      </w:r>
      <w:r>
        <w:rPr>
          <w:rFonts w:hint="eastAsia" w:ascii="メイリオ" w:hAnsi="メイリオ" w:eastAsia="メイリオ"/>
          <w:sz w:val="21"/>
          <w:highlight w:val="yellow"/>
        </w:rPr>
        <w:t>　加入保険</w:t>
      </w:r>
    </w:p>
    <w:tbl>
      <w:tblPr>
        <w:tblStyle w:val="26"/>
        <w:tblW w:w="9355" w:type="dxa"/>
        <w:tblInd w:w="279" w:type="dxa"/>
        <w:tblLayout w:type="fixed"/>
        <w:tblLook w:firstRow="1" w:lastRow="0" w:firstColumn="1" w:lastColumn="0" w:noHBand="0" w:noVBand="1" w:val="04A0"/>
      </w:tblPr>
      <w:tblGrid>
        <w:gridCol w:w="2268"/>
        <w:gridCol w:w="7087"/>
      </w:tblGrid>
      <w:tr>
        <w:trPr>
          <w:trHeight w:val="340" w:hRule="atLeast"/>
        </w:trPr>
        <w:tc>
          <w:tcPr>
            <w:tcW w:w="2268" w:type="dxa"/>
            <w:vAlign w:val="center"/>
          </w:tcPr>
          <w:p>
            <w:pPr>
              <w:pStyle w:val="23"/>
              <w:snapToGrid w:val="0"/>
              <w:spacing w:line="211" w:lineRule="auto"/>
              <w:ind w:left="0" w:leftChars="0"/>
              <w:contextualSpacing w:val="1"/>
              <w:jc w:val="center"/>
              <w:rPr>
                <w:rFonts w:hint="default" w:ascii="メイリオ" w:hAnsi="メイリオ" w:eastAsia="メイリオ"/>
                <w:sz w:val="21"/>
              </w:rPr>
            </w:pPr>
            <w:r>
              <w:rPr>
                <w:rFonts w:hint="eastAsia" w:ascii="メイリオ" w:hAnsi="メイリオ" w:eastAsia="メイリオ"/>
                <w:sz w:val="21"/>
                <w:highlight w:val="yellow"/>
              </w:rPr>
              <w:t>職種</w:t>
            </w:r>
          </w:p>
        </w:tc>
        <w:tc>
          <w:tcPr>
            <w:tcW w:w="7087" w:type="dxa"/>
            <w:vAlign w:val="top"/>
          </w:tcPr>
          <w:p>
            <w:pPr>
              <w:pStyle w:val="23"/>
              <w:snapToGrid w:val="0"/>
              <w:spacing w:line="211" w:lineRule="auto"/>
              <w:ind w:left="0" w:leftChars="0"/>
              <w:contextualSpacing w:val="1"/>
              <w:jc w:val="center"/>
              <w:rPr>
                <w:rFonts w:hint="default" w:ascii="メイリオ" w:hAnsi="メイリオ" w:eastAsia="メイリオ"/>
                <w:sz w:val="21"/>
              </w:rPr>
            </w:pPr>
          </w:p>
        </w:tc>
      </w:tr>
      <w:tr>
        <w:trPr>
          <w:trHeight w:val="654" w:hRule="atLeast"/>
        </w:trPr>
        <w:tc>
          <w:tcPr>
            <w:tcW w:w="2268" w:type="dxa"/>
            <w:vAlign w:val="center"/>
          </w:tcPr>
          <w:p>
            <w:pPr>
              <w:pStyle w:val="23"/>
              <w:snapToGrid w:val="0"/>
              <w:spacing w:line="211" w:lineRule="auto"/>
              <w:ind w:left="0" w:leftChars="0"/>
              <w:contextualSpacing w:val="1"/>
              <w:jc w:val="center"/>
              <w:rPr>
                <w:rFonts w:hint="default" w:ascii="メイリオ" w:hAnsi="メイリオ" w:eastAsia="メイリオ"/>
                <w:sz w:val="21"/>
              </w:rPr>
            </w:pPr>
            <w:r>
              <w:rPr>
                <w:rFonts w:hint="eastAsia" w:ascii="メイリオ" w:hAnsi="メイリオ" w:eastAsia="メイリオ"/>
                <w:sz w:val="21"/>
              </w:rPr>
              <w:t>保健指導員</w:t>
            </w:r>
          </w:p>
        </w:tc>
        <w:tc>
          <w:tcPr>
            <w:tcW w:w="7087" w:type="dxa"/>
            <w:vAlign w:val="center"/>
          </w:tcPr>
          <w:p>
            <w:pPr>
              <w:pStyle w:val="0"/>
              <w:snapToGrid w:val="0"/>
              <w:spacing w:line="211" w:lineRule="auto"/>
              <w:contextualSpacing w:val="1"/>
              <w:rPr>
                <w:rFonts w:hint="default" w:ascii="メイリオ" w:hAnsi="メイリオ" w:eastAsia="メイリオ"/>
                <w:sz w:val="21"/>
                <w:highlight w:val="yellow"/>
              </w:rPr>
            </w:pPr>
            <w:r>
              <w:rPr>
                <w:rFonts w:hint="eastAsia" w:ascii="メイリオ" w:hAnsi="メイリオ" w:eastAsia="メイリオ"/>
                <w:sz w:val="21"/>
                <w:highlight w:val="yellow"/>
              </w:rPr>
              <w:t>雇用保険・公務災害又は労災保険・厚生年金・健康保険に加入。</w:t>
            </w:r>
          </w:p>
          <w:p>
            <w:pPr>
              <w:pStyle w:val="0"/>
              <w:snapToGrid w:val="0"/>
              <w:spacing w:line="211" w:lineRule="auto"/>
              <w:contextualSpacing w:val="1"/>
              <w:rPr>
                <w:rFonts w:hint="default" w:ascii="メイリオ" w:hAnsi="メイリオ" w:eastAsia="メイリオ"/>
                <w:sz w:val="21"/>
              </w:rPr>
            </w:pPr>
            <w:r>
              <w:rPr>
                <w:rFonts w:hint="eastAsia" w:ascii="メイリオ" w:hAnsi="メイリオ" w:eastAsia="メイリオ"/>
                <w:sz w:val="21"/>
                <w:highlight w:val="yellow"/>
              </w:rPr>
              <w:t>※任用期間により、</w:t>
            </w:r>
            <w:r>
              <w:rPr>
                <w:rFonts w:hint="eastAsia" w:ascii="メイリオ" w:hAnsi="メイリオ" w:eastAsia="メイリオ"/>
                <w:sz w:val="21"/>
                <w:highlight w:val="yellow"/>
              </w:rPr>
              <w:t xml:space="preserve"> </w:t>
            </w:r>
            <w:r>
              <w:rPr>
                <w:rFonts w:hint="eastAsia" w:ascii="メイリオ" w:hAnsi="メイリオ" w:eastAsia="メイリオ"/>
                <w:sz w:val="21"/>
                <w:highlight w:val="yellow"/>
              </w:rPr>
              <w:t>厚生年金・健康保険に加入しない場合があります。</w:t>
            </w:r>
          </w:p>
        </w:tc>
      </w:tr>
    </w:tbl>
    <w:p>
      <w:pPr>
        <w:pStyle w:val="0"/>
        <w:widowControl w:val="1"/>
        <w:snapToGrid w:val="0"/>
        <w:spacing w:line="20" w:lineRule="atLeast"/>
        <w:contextualSpacing w:val="1"/>
        <w:jc w:val="left"/>
        <w:rPr>
          <w:rFonts w:hint="default" w:asciiTheme="minorEastAsia" w:hAnsiTheme="minorEastAsia" w:eastAsiaTheme="minorEastAsia"/>
          <w:sz w:val="16"/>
        </w:rPr>
      </w:pPr>
    </w:p>
    <w:sectPr>
      <w:pgSz w:w="11906" w:h="16838"/>
      <w:pgMar w:top="964" w:right="1134" w:bottom="964" w:left="1134" w:header="720" w:footer="720" w:gutter="0"/>
      <w:cols w:space="720"/>
      <w:noEndnote w:val="1"/>
      <w:textDirection w:val="lrTb"/>
      <w:docGrid w:type="linesAndChars" w:linePitch="310" w:charSpace="19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6264234"/>
    <w:lvl w:ilvl="0" w:tplc="CCD45E2E">
      <w:start w:val="1"/>
      <w:numFmt w:val="decimal"/>
      <w:lvlText w:val="(%1)"/>
      <w:lvlJc w:val="left"/>
      <w:pPr>
        <w:ind w:left="660" w:hanging="435"/>
      </w:pPr>
      <w:rPr>
        <w:rFonts w:hint="default"/>
        <w:color w:val="auto"/>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29"/>
  <w:drawingGridVerticalSpacing w:val="15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15" w:lineRule="exact"/>
      <w:jc w:val="both"/>
    </w:pPr>
    <w:rPr>
      <w:spacing w:val="26"/>
      <w:sz w:val="22"/>
    </w:rPr>
  </w:style>
  <w:style w:type="paragraph" w:styleId="16">
    <w:name w:val="Balloon Text"/>
    <w:basedOn w:val="0"/>
    <w:next w:val="16"/>
    <w:link w:val="0"/>
    <w:uiPriority w:val="0"/>
    <w:semiHidden/>
    <w:rPr>
      <w:rFonts w:ascii="Arial" w:hAnsi="Arial" w:eastAsia="ＭＳ ゴシック"/>
      <w:sz w:val="18"/>
    </w:rPr>
  </w:style>
  <w:style w:type="character" w:styleId="17">
    <w:name w:val="Hyperlink"/>
    <w:next w:val="17"/>
    <w:link w:val="0"/>
    <w:uiPriority w:val="0"/>
    <w:rPr>
      <w:color w:val="0000FF"/>
      <w:u w:val="single" w:color="auto"/>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kern w:val="2"/>
      <w:sz w:val="22"/>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381</TotalTime>
  <Pages>4</Pages>
  <Words>57</Words>
  <Characters>1919</Characters>
  <Application>JUST Note</Application>
  <Lines>140</Lines>
  <Paragraphs>118</Paragraphs>
  <CharactersWithSpaces>2006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平成１５年度</dc:title>
  <dc:creator>CT83</dc:creator>
  <cp:lastModifiedBy>大成 璃菜</cp:lastModifiedBy>
  <cp:lastPrinted>2022-12-21T23:45:00Z</cp:lastPrinted>
  <dcterms:created xsi:type="dcterms:W3CDTF">2020-12-25T00:54:00Z</dcterms:created>
  <dcterms:modified xsi:type="dcterms:W3CDTF">2026-03-27T07:16:35Z</dcterms:modified>
  <cp:revision>38</cp:revision>
</cp:coreProperties>
</file>