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中小企業等経営強化法の先端設備等に係る投資計画に関する確認依頼書</w:t>
      </w:r>
      <w:bookmarkStart w:id="0" w:name="_GoBack"/>
      <w:bookmarkEnd w:id="0"/>
    </w:p>
    <w:p>
      <w:pPr>
        <w:pStyle w:val="0"/>
        <w:jc w:val="left"/>
        <w:rPr>
          <w:rFonts w:hint="eastAsia" w:asciiTheme="minorEastAsia" w:hAnsiTheme="minorEastAsia" w:eastAsiaTheme="minorEastAsia"/>
          <w:sz w:val="22"/>
        </w:rPr>
      </w:pP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令和　年　月　日</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（認定経営革新等支援機関）　殿</w:t>
      </w:r>
    </w:p>
    <w:p>
      <w:pPr>
        <w:pStyle w:val="0"/>
        <w:jc w:val="left"/>
        <w:rPr>
          <w:rFonts w:hint="eastAsia" w:asciiTheme="minorEastAsia" w:hAnsiTheme="minorEastAsia" w:eastAsiaTheme="minorEastAsia"/>
          <w:sz w:val="22"/>
        </w:rPr>
      </w:pPr>
    </w:p>
    <w:p>
      <w:pPr>
        <w:pStyle w:val="0"/>
        <w:spacing w:line="320" w:lineRule="exact"/>
        <w:ind w:firstLine="3120" w:firstLineChars="1300"/>
        <w:jc w:val="left"/>
        <w:rPr>
          <w:rFonts w:hint="eastAsia" w:asciiTheme="minorEastAsia" w:hAnsiTheme="minorEastAsia" w:eastAsiaTheme="minorEastAsia"/>
          <w:sz w:val="24"/>
        </w:rPr>
      </w:pPr>
      <w:r>
        <w:rPr>
          <w:rFonts w:hint="eastAsia" w:asciiTheme="minorEastAsia" w:hAnsiTheme="minorEastAsia" w:eastAsiaTheme="minorEastAsia"/>
          <w:sz w:val="24"/>
        </w:rPr>
        <w:t>住　　　　所　　</w:t>
      </w:r>
    </w:p>
    <w:p>
      <w:pPr>
        <w:pStyle w:val="0"/>
        <w:spacing w:line="320" w:lineRule="exact"/>
        <w:ind w:firstLine="4320" w:firstLineChars="1800"/>
        <w:jc w:val="left"/>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spacing w:line="320" w:lineRule="exact"/>
        <w:ind w:firstLine="3120" w:firstLineChars="1300"/>
        <w:jc w:val="left"/>
        <w:rPr>
          <w:rFonts w:hint="eastAsia" w:asciiTheme="minorEastAsia" w:hAnsiTheme="minorEastAsia" w:eastAsiaTheme="minorEastAsia"/>
          <w:sz w:val="24"/>
        </w:rPr>
      </w:pPr>
      <w:r>
        <w:rPr>
          <w:rFonts w:hint="eastAsia" w:asciiTheme="minorEastAsia" w:hAnsiTheme="minorEastAsia" w:eastAsiaTheme="minorEastAsia"/>
          <w:sz w:val="24"/>
        </w:rPr>
        <w:t>名</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及</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び　　</w:t>
      </w:r>
    </w:p>
    <w:p>
      <w:pPr>
        <w:pStyle w:val="0"/>
        <w:spacing w:line="320" w:lineRule="exact"/>
        <w:ind w:firstLine="3120" w:firstLineChars="1300"/>
        <w:jc w:val="left"/>
        <w:rPr>
          <w:rFonts w:hint="eastAsia" w:asciiTheme="minorEastAsia" w:hAnsiTheme="minorEastAsia" w:eastAsiaTheme="minorEastAsia"/>
          <w:sz w:val="24"/>
        </w:rPr>
      </w:pPr>
      <w:r>
        <w:rPr>
          <w:rFonts w:hint="eastAsia" w:asciiTheme="minorEastAsia" w:hAnsiTheme="minorEastAsia" w:eastAsiaTheme="minorEastAsia"/>
          <w:sz w:val="24"/>
        </w:rPr>
        <w:t>代表者の氏名　　</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下記の先端設備等に係る投資計画について、中小企業等経営強化法施行規則第７条第２項に定める投資計画の要件を満たしていることの確認を依頼します。</w:t>
      </w:r>
    </w:p>
    <w:p>
      <w:pPr>
        <w:pStyle w:val="0"/>
        <w:jc w:val="left"/>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2"/>
        <w:gridCol w:w="6202"/>
      </w:tblGrid>
      <w:tr>
        <w:trPr/>
        <w:tc>
          <w:tcPr>
            <w:tcW w:w="2292"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事業者名</w:t>
            </w:r>
          </w:p>
        </w:tc>
        <w:tc>
          <w:tcPr>
            <w:tcW w:w="6202"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事業者名　　　　　　　（法人番号　　　　　　　　　　　）</w:t>
            </w:r>
          </w:p>
          <w:p>
            <w:pPr>
              <w:pStyle w:val="0"/>
              <w:rPr>
                <w:rFonts w:hint="eastAsia" w:asciiTheme="minorEastAsia" w:hAnsiTheme="minorEastAsia" w:eastAsiaTheme="minorEastAsia"/>
                <w:sz w:val="22"/>
              </w:rPr>
            </w:pPr>
          </w:p>
        </w:tc>
      </w:tr>
      <w:tr>
        <w:trPr/>
        <w:tc>
          <w:tcPr>
            <w:tcW w:w="2292"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事業内容</w:t>
            </w:r>
          </w:p>
        </w:tc>
        <w:tc>
          <w:tcPr>
            <w:tcW w:w="6202" w:type="dxa"/>
            <w:shd w:val="clear" w:color="auto" w:fill="auto"/>
            <w:vAlign w:val="top"/>
          </w:tcPr>
          <w:p>
            <w:pPr>
              <w:pStyle w:val="0"/>
              <w:rPr>
                <w:rFonts w:hint="eastAsia" w:asciiTheme="minorEastAsia" w:hAnsiTheme="minorEastAsia" w:eastAsiaTheme="minorEastAsia"/>
                <w:sz w:val="22"/>
              </w:rPr>
            </w:pPr>
          </w:p>
        </w:tc>
      </w:tr>
    </w:tbl>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19"/>
              <w:ind w:left="360" w:leftChars="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r>
    </w:tbl>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投資計画の概要について要約的に記載する。</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３　先端設備等の導入を行う場所の住所</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設備を導入する建物（工場、店舗等）の所在地を記載する。</w:t>
      </w:r>
    </w:p>
    <w:p>
      <w:pPr>
        <w:pStyle w:val="0"/>
        <w:widowControl w:val="1"/>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r>
    </w:tbl>
    <w:p>
      <w:pPr>
        <w:pStyle w:val="19"/>
        <w:ind w:left="0" w:leftChars="0" w:firstLine="251" w:firstLineChars="114"/>
        <w:jc w:val="left"/>
        <w:rPr>
          <w:rFonts w:hint="eastAsia" w:asciiTheme="minorEastAsia" w:hAnsiTheme="minorEastAsia" w:eastAsiaTheme="minorEastAsia"/>
          <w:sz w:val="22"/>
        </w:rPr>
      </w:pPr>
      <w:r>
        <w:rPr>
          <w:rFonts w:hint="eastAsia" w:asciiTheme="minorEastAsia" w:hAnsiTheme="minorEastAsia" w:eastAsiaTheme="minorEastAsia"/>
          <w:sz w:val="22"/>
        </w:rPr>
        <w:t>先端設備等が、どのように事業の改善等に寄与するかという内容を記載する。</w:t>
      </w:r>
    </w:p>
    <w:p>
      <w:pPr>
        <w:pStyle w:val="19"/>
        <w:ind w:left="0" w:leftChars="0" w:firstLine="251" w:firstLineChars="114"/>
        <w:jc w:val="left"/>
        <w:rPr>
          <w:rFonts w:hint="eastAsia" w:asciiTheme="minorEastAsia" w:hAnsiTheme="minorEastAsia" w:eastAsiaTheme="minorEastAsia"/>
          <w:sz w:val="22"/>
        </w:rPr>
      </w:pPr>
      <w:r>
        <w:rPr>
          <w:rFonts w:hint="eastAsia" w:asciiTheme="minorEastAsia" w:hAnsiTheme="minorEastAsia" w:eastAsiaTheme="minorEastAsia"/>
          <w:sz w:val="22"/>
        </w:rPr>
        <w:t>（例えば、生産量・販売量の増加や製造原価・販管費の削減の内容等を説明。）</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eastAsia" w:asciiTheme="minorEastAsia" w:hAnsiTheme="minorEastAsia" w:eastAsiaTheme="minorEastAsia"/>
                <w:sz w:val="22"/>
              </w:rPr>
            </w:pPr>
          </w:p>
        </w:tc>
        <w:tc>
          <w:tcPr>
            <w:tcW w:w="841"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取得年月</w:t>
            </w:r>
          </w:p>
        </w:tc>
        <w:tc>
          <w:tcPr>
            <w:tcW w:w="1275"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設備等の</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名称</w:t>
            </w:r>
            <w:r>
              <w:rPr>
                <w:rFonts w:hint="eastAsia" w:asciiTheme="minorEastAsia" w:hAnsiTheme="minorEastAsia" w:eastAsiaTheme="minorEastAsia"/>
                <w:sz w:val="22"/>
              </w:rPr>
              <w:t>/</w:t>
            </w:r>
            <w:r>
              <w:rPr>
                <w:rFonts w:hint="eastAsia" w:asciiTheme="minorEastAsia" w:hAnsiTheme="minorEastAsia" w:eastAsiaTheme="minorEastAsia"/>
                <w:sz w:val="22"/>
              </w:rPr>
              <w:t>型式</w:t>
            </w:r>
          </w:p>
        </w:tc>
        <w:tc>
          <w:tcPr>
            <w:tcW w:w="1134"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所在地</w:t>
            </w:r>
          </w:p>
        </w:tc>
        <w:tc>
          <w:tcPr>
            <w:tcW w:w="993"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設備等の種類</w:t>
            </w:r>
          </w:p>
        </w:tc>
        <w:tc>
          <w:tcPr>
            <w:tcW w:w="1134"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単価</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（千円）</w:t>
            </w:r>
          </w:p>
        </w:tc>
        <w:tc>
          <w:tcPr>
            <w:tcW w:w="1160"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数量</w:t>
            </w:r>
          </w:p>
        </w:tc>
        <w:tc>
          <w:tcPr>
            <w:tcW w:w="1108"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金額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（千円）</w:t>
            </w:r>
          </w:p>
        </w:tc>
        <w:tc>
          <w:tcPr>
            <w:tcW w:w="1134"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用途</w:t>
            </w:r>
          </w:p>
        </w:tc>
      </w:tr>
      <w:tr>
        <w:trPr/>
        <w:tc>
          <w:tcPr>
            <w:tcW w:w="43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１</w:t>
            </w:r>
          </w:p>
        </w:tc>
        <w:tc>
          <w:tcPr>
            <w:tcW w:w="841" w:type="dxa"/>
            <w:vAlign w:val="top"/>
          </w:tcPr>
          <w:p>
            <w:pPr>
              <w:pStyle w:val="0"/>
              <w:jc w:val="left"/>
              <w:rPr>
                <w:rFonts w:hint="eastAsia" w:asciiTheme="minorEastAsia" w:hAnsiTheme="minorEastAsia" w:eastAsiaTheme="minorEastAsia"/>
                <w:sz w:val="22"/>
              </w:rPr>
            </w:pPr>
          </w:p>
        </w:tc>
        <w:tc>
          <w:tcPr>
            <w:tcW w:w="1275"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993"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1160" w:type="dxa"/>
            <w:vAlign w:val="top"/>
          </w:tcPr>
          <w:p>
            <w:pPr>
              <w:pStyle w:val="0"/>
              <w:jc w:val="left"/>
              <w:rPr>
                <w:rFonts w:hint="eastAsia" w:asciiTheme="minorEastAsia" w:hAnsiTheme="minorEastAsia" w:eastAsiaTheme="minorEastAsia"/>
                <w:sz w:val="22"/>
              </w:rPr>
            </w:pPr>
          </w:p>
        </w:tc>
        <w:tc>
          <w:tcPr>
            <w:tcW w:w="1108"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r>
      <w:tr>
        <w:trPr/>
        <w:tc>
          <w:tcPr>
            <w:tcW w:w="43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２</w:t>
            </w:r>
          </w:p>
        </w:tc>
        <w:tc>
          <w:tcPr>
            <w:tcW w:w="841" w:type="dxa"/>
            <w:vAlign w:val="top"/>
          </w:tcPr>
          <w:p>
            <w:pPr>
              <w:pStyle w:val="0"/>
              <w:jc w:val="left"/>
              <w:rPr>
                <w:rFonts w:hint="eastAsia" w:asciiTheme="minorEastAsia" w:hAnsiTheme="minorEastAsia" w:eastAsiaTheme="minorEastAsia"/>
                <w:sz w:val="22"/>
              </w:rPr>
            </w:pPr>
          </w:p>
        </w:tc>
        <w:tc>
          <w:tcPr>
            <w:tcW w:w="1275"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993"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1160" w:type="dxa"/>
            <w:vAlign w:val="top"/>
          </w:tcPr>
          <w:p>
            <w:pPr>
              <w:pStyle w:val="0"/>
              <w:jc w:val="left"/>
              <w:rPr>
                <w:rFonts w:hint="eastAsia" w:asciiTheme="minorEastAsia" w:hAnsiTheme="minorEastAsia" w:eastAsiaTheme="minorEastAsia"/>
                <w:sz w:val="22"/>
              </w:rPr>
            </w:pPr>
          </w:p>
        </w:tc>
        <w:tc>
          <w:tcPr>
            <w:tcW w:w="1108"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r>
      <w:tr>
        <w:trPr/>
        <w:tc>
          <w:tcPr>
            <w:tcW w:w="43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３</w:t>
            </w:r>
          </w:p>
        </w:tc>
        <w:tc>
          <w:tcPr>
            <w:tcW w:w="841" w:type="dxa"/>
            <w:vAlign w:val="top"/>
          </w:tcPr>
          <w:p>
            <w:pPr>
              <w:pStyle w:val="0"/>
              <w:jc w:val="left"/>
              <w:rPr>
                <w:rFonts w:hint="eastAsia" w:asciiTheme="minorEastAsia" w:hAnsiTheme="minorEastAsia" w:eastAsiaTheme="minorEastAsia"/>
                <w:sz w:val="22"/>
              </w:rPr>
            </w:pPr>
          </w:p>
        </w:tc>
        <w:tc>
          <w:tcPr>
            <w:tcW w:w="1275"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993"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1160" w:type="dxa"/>
            <w:vAlign w:val="top"/>
          </w:tcPr>
          <w:p>
            <w:pPr>
              <w:pStyle w:val="0"/>
              <w:jc w:val="left"/>
              <w:rPr>
                <w:rFonts w:hint="eastAsia" w:asciiTheme="minorEastAsia" w:hAnsiTheme="minorEastAsia" w:eastAsiaTheme="minorEastAsia"/>
                <w:sz w:val="22"/>
              </w:rPr>
            </w:pPr>
          </w:p>
        </w:tc>
        <w:tc>
          <w:tcPr>
            <w:tcW w:w="1108"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r>
      <w:tr>
        <w:trPr/>
        <w:tc>
          <w:tcPr>
            <w:tcW w:w="43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４</w:t>
            </w:r>
          </w:p>
        </w:tc>
        <w:tc>
          <w:tcPr>
            <w:tcW w:w="841" w:type="dxa"/>
            <w:vAlign w:val="top"/>
          </w:tcPr>
          <w:p>
            <w:pPr>
              <w:pStyle w:val="0"/>
              <w:jc w:val="left"/>
              <w:rPr>
                <w:rFonts w:hint="eastAsia" w:asciiTheme="minorEastAsia" w:hAnsiTheme="minorEastAsia" w:eastAsiaTheme="minorEastAsia"/>
                <w:sz w:val="22"/>
              </w:rPr>
            </w:pPr>
          </w:p>
        </w:tc>
        <w:tc>
          <w:tcPr>
            <w:tcW w:w="1275"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993"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1160" w:type="dxa"/>
            <w:vAlign w:val="top"/>
          </w:tcPr>
          <w:p>
            <w:pPr>
              <w:pStyle w:val="0"/>
              <w:jc w:val="left"/>
              <w:rPr>
                <w:rFonts w:hint="eastAsia" w:asciiTheme="minorEastAsia" w:hAnsiTheme="minorEastAsia" w:eastAsiaTheme="minorEastAsia"/>
                <w:sz w:val="22"/>
              </w:rPr>
            </w:pPr>
          </w:p>
        </w:tc>
        <w:tc>
          <w:tcPr>
            <w:tcW w:w="1108"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r>
      <w:tr>
        <w:trPr/>
        <w:tc>
          <w:tcPr>
            <w:tcW w:w="43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５</w:t>
            </w:r>
          </w:p>
        </w:tc>
        <w:tc>
          <w:tcPr>
            <w:tcW w:w="841" w:type="dxa"/>
            <w:vAlign w:val="top"/>
          </w:tcPr>
          <w:p>
            <w:pPr>
              <w:pStyle w:val="0"/>
              <w:jc w:val="left"/>
              <w:rPr>
                <w:rFonts w:hint="eastAsia" w:asciiTheme="minorEastAsia" w:hAnsiTheme="minorEastAsia" w:eastAsiaTheme="minorEastAsia"/>
                <w:sz w:val="22"/>
              </w:rPr>
            </w:pPr>
          </w:p>
        </w:tc>
        <w:tc>
          <w:tcPr>
            <w:tcW w:w="1275"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993"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1160" w:type="dxa"/>
            <w:vAlign w:val="top"/>
          </w:tcPr>
          <w:p>
            <w:pPr>
              <w:pStyle w:val="0"/>
              <w:jc w:val="left"/>
              <w:rPr>
                <w:rFonts w:hint="eastAsia" w:asciiTheme="minorEastAsia" w:hAnsiTheme="minorEastAsia" w:eastAsiaTheme="minorEastAsia"/>
                <w:sz w:val="22"/>
              </w:rPr>
            </w:pPr>
          </w:p>
        </w:tc>
        <w:tc>
          <w:tcPr>
            <w:tcW w:w="1108"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r>
      <w:tr>
        <w:trPr/>
        <w:tc>
          <w:tcPr>
            <w:tcW w:w="43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計</w:t>
            </w:r>
          </w:p>
        </w:tc>
        <w:tc>
          <w:tcPr>
            <w:tcW w:w="841" w:type="dxa"/>
            <w:vAlign w:val="top"/>
          </w:tcPr>
          <w:p>
            <w:pPr>
              <w:pStyle w:val="0"/>
              <w:jc w:val="left"/>
              <w:rPr>
                <w:rFonts w:hint="eastAsia" w:asciiTheme="minorEastAsia" w:hAnsiTheme="minorEastAsia" w:eastAsiaTheme="minorEastAsia"/>
                <w:sz w:val="22"/>
              </w:rPr>
            </w:pPr>
          </w:p>
        </w:tc>
        <w:tc>
          <w:tcPr>
            <w:tcW w:w="1275"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993"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c>
          <w:tcPr>
            <w:tcW w:w="1160" w:type="dxa"/>
            <w:vAlign w:val="top"/>
          </w:tcPr>
          <w:p>
            <w:pPr>
              <w:pStyle w:val="0"/>
              <w:jc w:val="left"/>
              <w:rPr>
                <w:rFonts w:hint="eastAsia" w:asciiTheme="minorEastAsia" w:hAnsiTheme="minorEastAsia" w:eastAsiaTheme="minorEastAsia"/>
                <w:sz w:val="22"/>
              </w:rPr>
            </w:pPr>
          </w:p>
        </w:tc>
        <w:tc>
          <w:tcPr>
            <w:tcW w:w="1108" w:type="dxa"/>
            <w:vAlign w:val="top"/>
          </w:tcPr>
          <w:p>
            <w:pPr>
              <w:pStyle w:val="0"/>
              <w:jc w:val="left"/>
              <w:rPr>
                <w:rFonts w:hint="eastAsia" w:asciiTheme="minorEastAsia" w:hAnsiTheme="minorEastAsia" w:eastAsiaTheme="minorEastAsia"/>
                <w:sz w:val="22"/>
              </w:rPr>
            </w:pPr>
          </w:p>
        </w:tc>
        <w:tc>
          <w:tcPr>
            <w:tcW w:w="1134" w:type="dxa"/>
            <w:vAlign w:val="top"/>
          </w:tcPr>
          <w:p>
            <w:pPr>
              <w:pStyle w:val="0"/>
              <w:jc w:val="left"/>
              <w:rPr>
                <w:rFonts w:hint="eastAsia" w:asciiTheme="minorEastAsia" w:hAnsiTheme="minorEastAsia" w:eastAsiaTheme="minorEastAsia"/>
                <w:sz w:val="22"/>
              </w:rPr>
            </w:pPr>
          </w:p>
        </w:tc>
      </w:tr>
    </w:tbl>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６　基準への適合状況</w:t>
      </w:r>
    </w:p>
    <w:p>
      <w:pPr>
        <w:pStyle w:val="0"/>
        <w:widowControl w:val="1"/>
        <w:ind w:firstLine="440" w:firstLineChars="200"/>
        <w:jc w:val="left"/>
        <w:rPr>
          <w:rFonts w:hint="eastAsia" w:asciiTheme="minorEastAsia" w:hAnsiTheme="minorEastAsia" w:eastAsiaTheme="minorEastAsia"/>
          <w:sz w:val="24"/>
        </w:rPr>
      </w:pPr>
      <w:r>
        <w:rPr>
          <w:rFonts w:hint="eastAsia" w:asciiTheme="minorEastAsia" w:hAnsiTheme="minorEastAsia" w:eastAsiaTheme="minorEastAsia"/>
          <w:sz w:val="22"/>
        </w:rPr>
        <w:t>別紙</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406</Characters>
  <Application>JUST Note</Application>
  <Lines>126</Lines>
  <Paragraphs>40</Paragraphs>
  <CharactersWithSpaces>454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2023-04-03T08:48:00Z</dcterms:created>
  <dcterms:modified xsi:type="dcterms:W3CDTF">2025-08-06T00:21:14Z</dcterms:modified>
  <cp:revision>2</cp:revision>
</cp:coreProperties>
</file>