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様式第２号</w:t>
      </w:r>
      <w:bookmarkStart w:id="0" w:name="_GoBack"/>
      <w:bookmarkEnd w:id="0"/>
    </w:p>
    <w:p>
      <w:pPr>
        <w:pStyle w:val="21"/>
        <w:jc w:val="center"/>
        <w:rPr>
          <w:rFonts w:hint="default" w:ascii="ＭＳ 明朝" w:hAnsi="ＭＳ 明朝" w:eastAsia="ＭＳ 明朝"/>
          <w:color w:val="auto"/>
          <w:sz w:val="28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sz w:val="28"/>
          <w:u w:val="none" w:color="000000" w:themeColor="text1"/>
        </w:rPr>
        <w:t>太陽光発電設備の設置に係る同意書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default" w:ascii="ＭＳ 明朝" w:hAnsi="ＭＳ 明朝" w:eastAsia="ＭＳ 明朝"/>
          <w:color w:val="auto"/>
          <w:u w:val="none" w:color="000000" w:themeColor="text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（転用事業者）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 xml:space="preserve"> 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　　住所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　　氏名　　　　　　　　　　　　　　　　　様　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　設置場所の表示</w:t>
      </w:r>
    </w:p>
    <w:tbl>
      <w:tblPr>
        <w:tblStyle w:val="24"/>
        <w:tblW w:w="951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306"/>
        <w:gridCol w:w="3285"/>
        <w:gridCol w:w="2040"/>
        <w:gridCol w:w="1080"/>
        <w:gridCol w:w="1800"/>
      </w:tblGrid>
      <w:tr>
        <w:trPr/>
        <w:tc>
          <w:tcPr>
            <w:tcW w:w="1306" w:type="dxa"/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土地の所在</w:t>
            </w:r>
          </w:p>
        </w:tc>
        <w:tc>
          <w:tcPr>
            <w:tcW w:w="2040" w:type="dxa"/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地　番</w:t>
            </w:r>
          </w:p>
        </w:tc>
        <w:tc>
          <w:tcPr>
            <w:tcW w:w="1080" w:type="dxa"/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地　目</w:t>
            </w:r>
          </w:p>
        </w:tc>
        <w:tc>
          <w:tcPr>
            <w:tcW w:w="1800" w:type="dxa"/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面積（㎡）</w:t>
            </w:r>
          </w:p>
        </w:tc>
      </w:tr>
      <w:tr>
        <w:trPr>
          <w:trHeight w:val="529" w:hRule="atLeast"/>
        </w:trPr>
        <w:tc>
          <w:tcPr>
            <w:tcW w:w="1306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三原市</w:t>
            </w: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556" w:hRule="atLeast"/>
        </w:trPr>
        <w:tc>
          <w:tcPr>
            <w:tcW w:w="130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550" w:hRule="atLeast"/>
        </w:trPr>
        <w:tc>
          <w:tcPr>
            <w:tcW w:w="130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550" w:hRule="atLeast"/>
        </w:trPr>
        <w:tc>
          <w:tcPr>
            <w:tcW w:w="13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</w:tr>
    </w:tbl>
    <w:p>
      <w:pPr>
        <w:pStyle w:val="21"/>
        <w:ind w:right="-191" w:rightChars="-9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　上記土地に</w:t>
      </w:r>
      <w:r>
        <w:rPr>
          <w:rFonts w:hint="eastAsia" w:ascii="ＭＳ 明朝" w:hAnsi="ＭＳ 明朝" w:eastAsia="ＭＳ 明朝"/>
          <w:color w:val="auto"/>
          <w:u w:val="single" w:color="000000" w:themeColor="text1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が太陽光発電設備を設置することについては、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>事業内容のほか、フェンスの設置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や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>雨水処理、除草作業等の方法及び光の反射、騒音、振動等によ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る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>周辺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の環境への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>影響が無い旨説明する書類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等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>を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提示及び配布</w:t>
      </w:r>
      <w:r>
        <w:rPr>
          <w:rFonts w:hint="default" w:ascii="ＭＳ 明朝" w:hAnsi="ＭＳ 明朝" w:eastAsia="ＭＳ 明朝"/>
          <w:color w:val="auto"/>
          <w:u w:val="none" w:color="000000" w:themeColor="text1"/>
        </w:rPr>
        <w:t>し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、十分な説明を受けたので、異議なく（又は下記条件を付して）同意します。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/>
          <w:color w:val="auto"/>
          <w:u w:val="none" w:color="000000" w:themeColor="text1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2680335</wp:posOffset>
                </wp:positionV>
                <wp:extent cx="1750695" cy="581025"/>
                <wp:effectExtent l="635" t="635" r="29845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 flipV="1">
                          <a:off x="0" y="0"/>
                          <a:ext cx="1750695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000000 [3213]" strokeweight="0.75pt" o:spt="20" from="93.25pt,211.05pt" to="231.10000000000002pt,256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  <w:color w:val="auto"/>
          <w:u w:val="none" w:color="000000" w:themeColor="text1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2094230</wp:posOffset>
                </wp:positionV>
                <wp:extent cx="1750695" cy="577850"/>
                <wp:effectExtent l="635" t="635" r="29845" b="10795"/>
                <wp:wrapNone/>
                <wp:docPr id="1027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3"/>
                      <wps:cNvSpPr/>
                      <wps:spPr>
                        <a:xfrm flipV="1">
                          <a:off x="0" y="0"/>
                          <a:ext cx="1750695" cy="577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3;mso-position-horizontal-relative:text;position:absolute;mso-wrap-distance-bottom:0pt;mso-wrap-distance-left:9pt;mso-wrap-distance-right:9pt;flip:y;" o:spid="_x0000_s1027" o:allowincell="t" o:allowoverlap="t" filled="f" stroked="t" strokecolor="#000000 [3213]" strokeweight="0.75pt" o:spt="20" from="93.25pt,164.9pt" to="231.10000000000002pt,210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>　　　　　　　　　　　　　　　　　　　　　　　　　　　　　年　　月　　日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（隣接農地所有者等）</w:t>
      </w:r>
    </w:p>
    <w:tbl>
      <w:tblPr>
        <w:tblStyle w:val="2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1843"/>
        <w:gridCol w:w="905"/>
        <w:gridCol w:w="2355"/>
        <w:gridCol w:w="2693"/>
      </w:tblGrid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同意者　※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隣接地等地番</w:t>
            </w: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地目</w:t>
            </w: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住　所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氏　名</w:t>
            </w:r>
          </w:p>
        </w:tc>
      </w:tr>
      <w:tr>
        <w:trPr>
          <w:trHeight w:val="65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　　　　</w:t>
            </w:r>
          </w:p>
        </w:tc>
      </w:tr>
      <w:tr>
        <w:trPr>
          <w:trHeight w:val="70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　　　　　</w:t>
            </w: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　　　　</w:t>
            </w:r>
          </w:p>
        </w:tc>
      </w:tr>
      <w:tr>
        <w:trPr>
          <w:trHeight w:val="917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u w:val="none" w:color="000000" w:themeColor="text1"/>
                <w:fitText w:val="1200" w:id="1"/>
              </w:rPr>
              <w:t>設置場</w:t>
            </w: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  <w:fitText w:val="1200" w:id="1"/>
              </w:rPr>
              <w:t>所</w:t>
            </w: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sz w:val="21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  <w:fitText w:val="1200" w:id="2"/>
              </w:rPr>
              <w:t>水利関係者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spacing w:line="276" w:lineRule="auto"/>
              <w:rPr>
                <w:rFonts w:hint="default" w:ascii="ＭＳ 明朝" w:hAnsi="ＭＳ 明朝" w:eastAsia="ＭＳ 明朝"/>
                <w:color w:val="auto"/>
                <w:sz w:val="20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000000" w:themeColor="text1"/>
              </w:rPr>
              <w:t>水利組合代表</w:t>
            </w:r>
          </w:p>
          <w:p>
            <w:pPr>
              <w:pStyle w:val="21"/>
              <w:spacing w:line="276" w:lineRule="auto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　　　　</w:t>
            </w:r>
          </w:p>
        </w:tc>
      </w:tr>
      <w:tr>
        <w:trPr>
          <w:trHeight w:val="917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u w:val="none" w:color="000000" w:themeColor="text1"/>
                <w:fitText w:val="1200" w:id="3"/>
              </w:rPr>
              <w:t>設置場</w:t>
            </w: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  <w:fitText w:val="1200" w:id="3"/>
              </w:rPr>
              <w:t>所</w:t>
            </w: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sz w:val="21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  <w:fitText w:val="1200" w:id="4"/>
              </w:rPr>
              <w:t>水利関係者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spacing w:line="276" w:lineRule="auto"/>
              <w:rPr>
                <w:rFonts w:hint="default" w:ascii="ＭＳ 明朝" w:hAnsi="ＭＳ 明朝" w:eastAsia="ＭＳ 明朝"/>
                <w:color w:val="auto"/>
                <w:sz w:val="20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000000" w:themeColor="text1"/>
              </w:rPr>
              <w:t>水利組合代表</w:t>
            </w:r>
          </w:p>
          <w:p>
            <w:pPr>
              <w:pStyle w:val="21"/>
              <w:spacing w:line="276" w:lineRule="auto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　　　　　　　　　</w:t>
            </w:r>
          </w:p>
        </w:tc>
      </w:tr>
    </w:tbl>
    <w:p>
      <w:pPr>
        <w:pStyle w:val="21"/>
        <w:ind w:leftChars="0" w:hanging="209" w:hangingChars="87"/>
        <w:rPr>
          <w:rFonts w:hint="default" w:ascii="ＭＳ 明朝" w:hAnsi="ＭＳ 明朝" w:eastAsia="ＭＳ 明朝"/>
          <w:color w:val="auto"/>
          <w:highlight w:val="none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000000" w:themeColor="text1"/>
        </w:rPr>
        <w:t>※</w:t>
      </w:r>
      <w:r>
        <w:rPr>
          <w:rFonts w:hint="eastAsia" w:ascii="ＭＳ 明朝" w:hAnsi="ＭＳ 明朝" w:eastAsia="ＭＳ 明朝"/>
          <w:color w:val="auto"/>
          <w:highlight w:val="none"/>
          <w:u w:val="none" w:color="000000" w:themeColor="text1"/>
        </w:rPr>
        <w:t xml:space="preserve"> </w:t>
      </w:r>
      <w:r>
        <w:rPr>
          <w:rFonts w:hint="eastAsia" w:ascii="ＭＳ 明朝" w:hAnsi="ＭＳ 明朝" w:eastAsia="ＭＳ 明朝"/>
          <w:color w:val="auto"/>
          <w:highlight w:val="none"/>
          <w:u w:val="none" w:color="000000" w:themeColor="text1"/>
        </w:rPr>
        <w:t>同意者の欄には、隣接農地所有者、隣接農地耕作者、隣接地居住者、下流農地所有者、下流農地耕作者及び設置場所水利関係者の別を記入する。</w:t>
      </w:r>
    </w:p>
    <w:p>
      <w:pPr>
        <w:pStyle w:val="21"/>
        <w:rPr>
          <w:rFonts w:hint="default" w:ascii="ＭＳ 明朝" w:hAnsi="ＭＳ 明朝" w:eastAsia="ＭＳ 明朝"/>
          <w:color w:val="auto"/>
          <w:highlight w:val="none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highlight w:val="none"/>
          <w:u w:val="none" w:color="000000" w:themeColor="text1"/>
        </w:rPr>
        <w:t>※</w:t>
      </w:r>
      <w:r>
        <w:rPr>
          <w:rFonts w:hint="eastAsia" w:ascii="ＭＳ 明朝" w:hAnsi="ＭＳ 明朝" w:eastAsia="ＭＳ 明朝"/>
          <w:color w:val="auto"/>
          <w:highlight w:val="none"/>
          <w:u w:val="none" w:color="000000" w:themeColor="text1"/>
        </w:rPr>
        <w:t xml:space="preserve"> </w:t>
      </w:r>
      <w:r>
        <w:rPr>
          <w:rFonts w:hint="eastAsia" w:ascii="ＭＳ 明朝" w:hAnsi="ＭＳ 明朝" w:eastAsia="ＭＳ 明朝"/>
          <w:color w:val="auto"/>
          <w:w w:val="90"/>
          <w:highlight w:val="none"/>
          <w:u w:val="none" w:color="000000" w:themeColor="text1"/>
        </w:rPr>
        <w:t>上記表に隣接農地所有者等が記載しきれない場合は、様式第２号別紙に記入して添付すること。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※</w:t>
      </w:r>
      <w:r>
        <w:rPr>
          <w:rFonts w:hint="eastAsia" w:ascii="ＭＳ 明朝" w:hAnsi="ＭＳ 明朝" w:eastAsia="ＭＳ 明朝"/>
          <w:color w:val="auto"/>
          <w:u w:val="none" w:color="000000" w:themeColor="text1"/>
        </w:rPr>
        <w:t xml:space="preserve"> </w:t>
      </w:r>
      <w:r>
        <w:rPr>
          <w:rFonts w:hint="eastAsia" w:ascii="ＭＳ 明朝" w:hAnsi="ＭＳ 明朝" w:eastAsia="ＭＳ 明朝"/>
          <w:color w:val="auto"/>
          <w:w w:val="97"/>
          <w:u w:val="none" w:color="000000" w:themeColor="text1"/>
        </w:rPr>
        <w:t>同意の無い者がある場合は、その者が同意しない理由を別紙</w:t>
      </w:r>
      <w:r>
        <w:rPr>
          <w:rFonts w:hint="eastAsia" w:ascii="ＭＳ 明朝" w:hAnsi="ＭＳ 明朝" w:eastAsia="ＭＳ 明朝"/>
          <w:color w:val="auto"/>
          <w:w w:val="97"/>
          <w:u w:val="none" w:color="000000" w:themeColor="text1"/>
        </w:rPr>
        <w:t>(</w:t>
      </w:r>
      <w:r>
        <w:rPr>
          <w:rFonts w:hint="eastAsia" w:ascii="ＭＳ 明朝" w:hAnsi="ＭＳ 明朝" w:eastAsia="ＭＳ 明朝"/>
          <w:color w:val="auto"/>
          <w:w w:val="97"/>
          <w:u w:val="none" w:color="000000" w:themeColor="text1"/>
        </w:rPr>
        <w:t>任意様式</w:t>
      </w:r>
      <w:r>
        <w:rPr>
          <w:rFonts w:hint="eastAsia" w:ascii="ＭＳ 明朝" w:hAnsi="ＭＳ 明朝" w:eastAsia="ＭＳ 明朝"/>
          <w:color w:val="auto"/>
          <w:w w:val="97"/>
          <w:u w:val="none" w:color="000000" w:themeColor="text1"/>
        </w:rPr>
        <w:t>)</w:t>
      </w:r>
      <w:r>
        <w:rPr>
          <w:rFonts w:hint="eastAsia" w:ascii="ＭＳ 明朝" w:hAnsi="ＭＳ 明朝" w:eastAsia="ＭＳ 明朝"/>
          <w:color w:val="auto"/>
          <w:w w:val="97"/>
          <w:u w:val="none" w:color="000000" w:themeColor="text1"/>
        </w:rPr>
        <w:t>で説明すること。</w:t>
      </w:r>
    </w:p>
    <w:p>
      <w:pPr>
        <w:pStyle w:val="21"/>
        <w:spacing w:line="160" w:lineRule="exact"/>
        <w:rPr>
          <w:rFonts w:hint="default" w:ascii="ＭＳ 明朝" w:hAnsi="ＭＳ 明朝" w:eastAsia="ＭＳ 明朝"/>
          <w:color w:val="auto"/>
          <w:u w:val="none" w:color="000000" w:themeColor="text1"/>
        </w:rPr>
      </w:pP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附帯条件（必要な場合に記入）</w:t>
      </w:r>
    </w:p>
    <w:p>
      <w:pPr>
        <w:pStyle w:val="21"/>
        <w:spacing w:line="160" w:lineRule="exact"/>
        <w:rPr>
          <w:rFonts w:hint="default" w:ascii="ＭＳ 明朝" w:hAnsi="ＭＳ 明朝" w:eastAsia="ＭＳ 明朝"/>
          <w:color w:val="auto"/>
          <w:u w:val="none" w:color="000000" w:themeColor="text1"/>
        </w:rPr>
      </w:pP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------------------------------------------------------------------------------------------------------------------------------------------------------------</w:t>
      </w:r>
    </w:p>
    <w:p>
      <w:pPr>
        <w:pStyle w:val="21"/>
        <w:spacing w:line="140" w:lineRule="exact"/>
        <w:rPr>
          <w:rFonts w:hint="default" w:ascii="ＭＳ 明朝" w:hAnsi="ＭＳ 明朝" w:eastAsia="ＭＳ 明朝"/>
          <w:color w:val="auto"/>
          <w:u w:val="none" w:color="000000" w:themeColor="text1"/>
        </w:rPr>
      </w:pPr>
    </w:p>
    <w:p>
      <w:pPr>
        <w:rPr>
          <w:rFonts w:hint="default" w:ascii="ＭＳ 明朝" w:hAnsi="ＭＳ 明朝" w:eastAsia="ＭＳ 明朝"/>
          <w:vanish w:val="0"/>
          <w:color w:val="auto"/>
        </w:rPr>
        <w:sectPr>
          <w:headerReference r:id="rId5" w:type="default"/>
          <w:pgSz w:w="11906" w:h="16838"/>
          <w:pgMar w:top="1020" w:right="1134" w:bottom="850" w:left="1304" w:header="567" w:footer="567" w:gutter="0"/>
          <w:cols w:space="720"/>
          <w:textDirection w:val="lrTb"/>
          <w:docGrid w:type="linesAndChars" w:linePitch="360"/>
        </w:sectPr>
      </w:pP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様式第２号別紙</w:t>
      </w: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</w:p>
    <w:p>
      <w:pPr>
        <w:pStyle w:val="21"/>
        <w:rPr>
          <w:rFonts w:hint="default" w:ascii="ＭＳ 明朝" w:hAnsi="ＭＳ 明朝" w:eastAsia="ＭＳ 明朝"/>
          <w:color w:val="auto"/>
          <w:u w:val="none" w:color="000000" w:themeColor="text1"/>
        </w:rPr>
      </w:pPr>
      <w:r>
        <w:rPr>
          <w:rFonts w:hint="eastAsia" w:ascii="ＭＳ 明朝" w:hAnsi="ＭＳ 明朝" w:eastAsia="ＭＳ 明朝"/>
          <w:color w:val="auto"/>
          <w:u w:val="none" w:color="000000" w:themeColor="text1"/>
        </w:rPr>
        <w:t>（隣接農地所有者等）</w:t>
      </w:r>
    </w:p>
    <w:tbl>
      <w:tblPr>
        <w:tblStyle w:val="2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1843"/>
        <w:gridCol w:w="905"/>
        <w:gridCol w:w="2355"/>
        <w:gridCol w:w="2693"/>
      </w:tblGrid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同意者　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隣接地等地番</w:t>
            </w: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地目</w:t>
            </w: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住　所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21"/>
              <w:jc w:val="center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000000" w:themeColor="text1"/>
              </w:rPr>
              <w:t>氏　名</w:t>
            </w:r>
          </w:p>
        </w:tc>
      </w:tr>
      <w:tr>
        <w:trPr>
          <w:trHeight w:val="65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70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5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70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5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70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5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70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</w:p>
          <w:p>
            <w:pPr>
              <w:pStyle w:val="21"/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</w:pPr>
            <w:r>
              <w:rPr>
                <w:rFonts w:hint="default" w:ascii="ＭＳ 明朝" w:hAnsi="ＭＳ 明朝" w:eastAsia="ＭＳ 明朝"/>
                <w:color w:val="auto"/>
                <w:u w:val="none" w:color="000000" w:themeColor="text1"/>
              </w:rPr>
              <w:t>℡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000000" w:themeColor="text1"/>
              </w:rPr>
            </w:pPr>
          </w:p>
        </w:tc>
      </w:tr>
    </w:tbl>
    <w:p>
      <w:pPr>
        <w:pStyle w:val="21"/>
        <w:spacing w:line="140" w:lineRule="exact"/>
        <w:rPr>
          <w:rFonts w:hint="default" w:ascii="ＭＳ 明朝" w:hAnsi="ＭＳ 明朝" w:eastAsia="ＭＳ 明朝"/>
          <w:color w:val="auto"/>
          <w:u w:val="none" w:color="000000" w:themeColor="text1"/>
        </w:rPr>
      </w:pPr>
    </w:p>
    <w:sectPr>
      <w:headerReference r:id="rId7" w:type="even"/>
      <w:headerReference r:id="rId8" w:type="default"/>
      <w:headerReference r:id="rId6" w:type="first"/>
      <w:pgSz w:w="11906" w:h="16838"/>
      <w:pgMar w:top="1020" w:right="1134" w:bottom="850" w:left="1304" w:header="567" w:footer="56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‡l‡r...c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‡l‡r...c" w:hAnsi="‡l‡r...c" w:eastAsia="‡l‡r...c"/>
      <w:color w:val="000000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</TotalTime>
  <Pages>2</Pages>
  <Words>1</Words>
  <Characters>627</Characters>
  <Application>JUST Note</Application>
  <Lines>281</Lines>
  <Paragraphs>65</Paragraphs>
  <CharactersWithSpaces>776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松下　健司</dc:creator>
  <cp:lastModifiedBy>長里 奉慶</cp:lastModifiedBy>
  <cp:lastPrinted>2025-04-15T06:02:02Z</cp:lastPrinted>
  <dcterms:created xsi:type="dcterms:W3CDTF">2024-01-10T03:28:00Z</dcterms:created>
  <dcterms:modified xsi:type="dcterms:W3CDTF">2025-04-15T06:03:47Z</dcterms:modified>
  <cp:revision>44</cp:revision>
</cp:coreProperties>
</file>