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11" w:rsidRDefault="00E97A2E">
      <w:pPr>
        <w:widowControl/>
        <w:jc w:val="left"/>
      </w:pPr>
      <w:r>
        <w:rPr>
          <w:rFonts w:hint="eastAsia"/>
        </w:rPr>
        <w:t>（様式第２号）</w:t>
      </w:r>
    </w:p>
    <w:p w:rsidR="00F07B11" w:rsidRDefault="00F07B11">
      <w:pPr>
        <w:ind w:left="630" w:hangingChars="300" w:hanging="630"/>
        <w:jc w:val="center"/>
      </w:pPr>
    </w:p>
    <w:p w:rsidR="00F07B11" w:rsidRDefault="00F07B11">
      <w:pPr>
        <w:rPr>
          <w:rFonts w:ascii="ＭＳ 明朝" w:eastAsia="ＭＳ 明朝" w:hAnsi="ＭＳ 明朝"/>
          <w:sz w:val="24"/>
        </w:rPr>
      </w:pPr>
    </w:p>
    <w:p w:rsidR="00F07B11" w:rsidRDefault="00ED63C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育児体験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開催業務</w:t>
      </w:r>
      <w:r w:rsidR="00E97A2E">
        <w:rPr>
          <w:rFonts w:ascii="ＭＳ 明朝" w:eastAsia="ＭＳ 明朝" w:hAnsi="ＭＳ 明朝" w:hint="eastAsia"/>
          <w:sz w:val="24"/>
        </w:rPr>
        <w:t>受注者プロポーザル選定質問表</w:t>
      </w:r>
    </w:p>
    <w:p w:rsidR="00F07B11" w:rsidRDefault="00F07B11">
      <w:pPr>
        <w:ind w:left="630" w:hangingChars="300" w:hanging="630"/>
        <w:rPr>
          <w:rFonts w:ascii="ＭＳ 明朝" w:eastAsia="ＭＳ 明朝" w:hAnsi="ＭＳ 明朝"/>
        </w:rPr>
      </w:pPr>
    </w:p>
    <w:p w:rsidR="00F07B11" w:rsidRDefault="00F07B11">
      <w:pPr>
        <w:ind w:left="630" w:hangingChars="300" w:hanging="630"/>
        <w:rPr>
          <w:rFonts w:ascii="ＭＳ 明朝" w:eastAsia="ＭＳ 明朝" w:hAnsi="ＭＳ 明朝"/>
        </w:rPr>
      </w:pPr>
    </w:p>
    <w:p w:rsidR="00F07B11" w:rsidRDefault="00E97A2E">
      <w:pPr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:rsidR="00F07B11" w:rsidRDefault="00F07B11">
      <w:pPr>
        <w:ind w:left="630" w:hangingChars="300" w:hanging="630"/>
        <w:jc w:val="right"/>
        <w:rPr>
          <w:rFonts w:ascii="ＭＳ 明朝" w:eastAsia="ＭＳ 明朝" w:hAnsi="ＭＳ 明朝"/>
        </w:rPr>
      </w:pPr>
    </w:p>
    <w:p w:rsidR="00F07B11" w:rsidRDefault="00F07B11">
      <w:pPr>
        <w:ind w:left="630" w:hangingChars="300" w:hanging="630"/>
        <w:jc w:val="right"/>
        <w:rPr>
          <w:rFonts w:ascii="ＭＳ 明朝" w:eastAsia="ＭＳ 明朝" w:hAnsi="ＭＳ 明朝"/>
        </w:rPr>
      </w:pPr>
    </w:p>
    <w:p w:rsidR="00F07B11" w:rsidRDefault="00E97A2E">
      <w:pPr>
        <w:ind w:firstLineChars="2362" w:firstLine="49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　人　名　　　　　　　　　　　　　　　　　</w:t>
      </w:r>
    </w:p>
    <w:p w:rsidR="00F07B11" w:rsidRDefault="00F07B11">
      <w:pPr>
        <w:spacing w:line="160" w:lineRule="exact"/>
        <w:ind w:leftChars="300" w:left="630" w:firstLineChars="2100" w:firstLine="4410"/>
        <w:rPr>
          <w:rFonts w:ascii="ＭＳ 明朝" w:eastAsia="ＭＳ 明朝" w:hAnsi="ＭＳ 明朝"/>
        </w:rPr>
      </w:pPr>
    </w:p>
    <w:p w:rsidR="00F07B11" w:rsidRDefault="00E97A2E">
      <w:pPr>
        <w:ind w:firstLineChars="1772" w:firstLine="496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pacing w:val="35"/>
          <w:kern w:val="0"/>
          <w:u w:val="single"/>
          <w:fitText w:val="1050" w:id="1"/>
        </w:rPr>
        <w:t>担当者</w:t>
      </w:r>
      <w:r>
        <w:rPr>
          <w:rFonts w:ascii="ＭＳ 明朝" w:eastAsia="ＭＳ 明朝" w:hAnsi="ＭＳ 明朝" w:hint="eastAsia"/>
          <w:kern w:val="0"/>
          <w:u w:val="single"/>
          <w:fitText w:val="1050" w:id="1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F07B11" w:rsidRDefault="00F07B11">
      <w:pPr>
        <w:ind w:left="630" w:hangingChars="300" w:hanging="630"/>
        <w:rPr>
          <w:rFonts w:ascii="ＭＳ 明朝" w:eastAsia="ＭＳ 明朝" w:hAnsi="ＭＳ 明朝"/>
        </w:rPr>
      </w:pPr>
    </w:p>
    <w:p w:rsidR="00F07B11" w:rsidRDefault="00F07B11">
      <w:pPr>
        <w:ind w:left="630" w:hangingChars="300" w:hanging="630"/>
        <w:rPr>
          <w:rFonts w:ascii="ＭＳ 明朝" w:eastAsia="ＭＳ 明朝" w:hAnsi="ＭＳ 明朝"/>
        </w:rPr>
      </w:pPr>
    </w:p>
    <w:tbl>
      <w:tblPr>
        <w:tblStyle w:val="af4"/>
        <w:tblW w:w="9624" w:type="dxa"/>
        <w:tblLayout w:type="fixed"/>
        <w:tblLook w:val="04A0" w:firstRow="1" w:lastRow="0" w:firstColumn="1" w:lastColumn="0" w:noHBand="0" w:noVBand="1"/>
      </w:tblPr>
      <w:tblGrid>
        <w:gridCol w:w="978"/>
        <w:gridCol w:w="1842"/>
        <w:gridCol w:w="6804"/>
      </w:tblGrid>
      <w:tr w:rsidR="00F07B11">
        <w:trPr>
          <w:trHeight w:val="82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B11" w:rsidRDefault="00E97A2E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B11" w:rsidRDefault="00E97A2E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書類名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B11" w:rsidRDefault="00E97A2E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F07B11">
        <w:trPr>
          <w:trHeight w:val="82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  <w:tr w:rsidR="00F07B11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  <w:tr w:rsidR="00F07B11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  <w:tr w:rsidR="00F07B11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  <w:tr w:rsidR="00F07B11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  <w:tr w:rsidR="00F07B11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  <w:tr w:rsidR="00F07B11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  <w:tr w:rsidR="00F07B11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  <w:tr w:rsidR="00F07B11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  <w:tr w:rsidR="00F07B11">
        <w:trPr>
          <w:trHeight w:val="820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B11" w:rsidRDefault="00F07B11">
            <w:pPr>
              <w:pStyle w:val="ab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F07B11" w:rsidRDefault="00F07B11">
      <w:pPr>
        <w:rPr>
          <w:rFonts w:asciiTheme="minorEastAsia" w:hAnsiTheme="minorEastAsia"/>
        </w:rPr>
      </w:pPr>
    </w:p>
    <w:p w:rsidR="00F07B11" w:rsidRDefault="00F07B11">
      <w:pPr>
        <w:rPr>
          <w:rFonts w:asciiTheme="minorEastAsia" w:hAnsiTheme="minorEastAsia"/>
        </w:rPr>
      </w:pPr>
    </w:p>
    <w:sectPr w:rsidR="00F07B11">
      <w:footerReference w:type="default" r:id="rId6"/>
      <w:pgSz w:w="11906" w:h="16838"/>
      <w:pgMar w:top="1134" w:right="1134" w:bottom="1134" w:left="1134" w:header="851" w:footer="992" w:gutter="0"/>
      <w:pgNumType w:fmt="numberInDash" w:start="0"/>
      <w:cols w:space="720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74" w:rsidRDefault="00E97A2E">
      <w:r>
        <w:separator/>
      </w:r>
    </w:p>
  </w:endnote>
  <w:endnote w:type="continuationSeparator" w:id="0">
    <w:p w:rsidR="00B33D74" w:rsidRDefault="00E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11" w:rsidRDefault="00F07B11">
    <w:pPr>
      <w:pStyle w:val="a8"/>
    </w:pPr>
  </w:p>
  <w:p w:rsidR="00F07B11" w:rsidRDefault="00F07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74" w:rsidRDefault="00E97A2E">
      <w:r>
        <w:separator/>
      </w:r>
    </w:p>
  </w:footnote>
  <w:footnote w:type="continuationSeparator" w:id="0">
    <w:p w:rsidR="00B33D74" w:rsidRDefault="00E9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11"/>
    <w:rsid w:val="00B33D74"/>
    <w:rsid w:val="00E97A2E"/>
    <w:rsid w:val="00ED63C9"/>
    <w:rsid w:val="00F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29AFA1-AE09-4600-A65B-D0EB761F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basedOn w:val="a0"/>
    <w:link w:val="ab"/>
  </w:style>
  <w:style w:type="paragraph" w:styleId="ad">
    <w:name w:val="Closing"/>
    <w:basedOn w:val="a"/>
    <w:link w:val="ae"/>
    <w:pPr>
      <w:jc w:val="right"/>
    </w:pPr>
  </w:style>
  <w:style w:type="character" w:customStyle="1" w:styleId="ae">
    <w:name w:val="結語 (文字)"/>
    <w:basedOn w:val="a0"/>
    <w:link w:val="ad"/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paragraph" w:styleId="af1">
    <w:name w:val="No Spacing"/>
    <w:qFormat/>
    <w:pPr>
      <w:widowControl w:val="0"/>
      <w:jc w:val="both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24</Words>
  <Characters>140</Characters>
  <Application>Microsoft Office Word</Application>
  <DocSecurity>0</DocSecurity>
  <Lines>1</Lines>
  <Paragraphs>1</Paragraphs>
  <ScaleCrop>false</ScaleCrop>
  <Company>Toshiba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 康樹</dc:creator>
  <cp:lastModifiedBy>向井 博哉</cp:lastModifiedBy>
  <cp:revision>56</cp:revision>
  <cp:lastPrinted>2019-01-15T12:27:00Z</cp:lastPrinted>
  <dcterms:created xsi:type="dcterms:W3CDTF">2017-10-12T05:56:00Z</dcterms:created>
  <dcterms:modified xsi:type="dcterms:W3CDTF">2025-03-17T06:39:00Z</dcterms:modified>
</cp:coreProperties>
</file>