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0" behindDoc="0" locked="0" layoutInCell="1" hidden="0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-577215</wp:posOffset>
                </wp:positionV>
                <wp:extent cx="822960" cy="4724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2960" cy="47244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40;mso-wrap-distance-left:5.65pt;width:64.8pt;height:37.200000000000003pt;mso-position-horizontal-relative:text;position:absolute;margin-left:192.85pt;margin-top:-45.45pt;mso-wrap-distance-bottom:0pt;mso-wrap-distance-right:5.65pt;mso-wrap-distance-top:0pt;" o:allowincell="t" o:allowoverlap="t" filled="t" fillcolor="#ffffff [3201]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-782955</wp:posOffset>
                </wp:positionV>
                <wp:extent cx="822960" cy="4495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64.8pt;height:35.4pt;mso-position-horizontal-relative:text;position:absolute;margin-left:379.25pt;margin-top:-61.65pt;mso-wrap-distance-bottom:0pt;mso-wrap-distance-right:5.65pt;mso-wrap-distance-top:0pt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6"/>
        </w:rPr>
        <w:t>○年度　○○自主防災会　避難訓練に係る年間スケジュール</w:t>
      </w:r>
    </w:p>
    <w:p>
      <w:pPr>
        <w:pStyle w:val="0"/>
        <w:ind w:left="630" w:hanging="630" w:hangingChars="300"/>
        <w:rPr>
          <w:rFonts w:hint="eastAsia"/>
          <w:sz w:val="26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96"/>
        <w:gridCol w:w="1956"/>
        <w:gridCol w:w="5904"/>
      </w:tblGrid>
      <w:tr>
        <w:trPr/>
        <w:tc>
          <w:tcPr>
            <w:tcW w:w="159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時期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項目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内容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町内会総会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(4/28)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計画・予算案の承認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総会において訓練計画・予算案を提案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役員会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(7/6)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訓練概要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当日の訓練内容、想定災害、訓練実施場所（避難場所）、訓練対象者、参加依頼等関係機関を決定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役員会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(8/4)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訓練内容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当日の訓練スケジュール、役割分担、準備物を　決定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役員会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(9/9)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訓練詳細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関係機関と調整した後の訓練詳細、シナリオを　決定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町内回覧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(10/1)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町内周知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補助金申請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町内回覧で訓練を周知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市に補助金を申請（</w:t>
            </w:r>
            <w:r>
              <w:rPr>
                <w:rFonts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>月初旬に申請予定）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訓練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(11/10)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訓練・振り返り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避難訓練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町内回覧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(12/1)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訓練報告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実績報告提出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町内回覧などで訓練終了を報告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市に実績報告を提出（</w:t>
            </w:r>
            <w:r>
              <w:rPr>
                <w:rFonts w:hint="eastAsia"/>
                <w:sz w:val="26"/>
              </w:rPr>
              <w:t>11</w:t>
            </w:r>
            <w:r>
              <w:rPr>
                <w:rFonts w:hint="eastAsia"/>
                <w:sz w:val="26"/>
              </w:rPr>
              <w:t>月下旬に提出予定）</w:t>
            </w:r>
          </w:p>
        </w:tc>
      </w:tr>
      <w:tr>
        <w:trPr/>
        <w:tc>
          <w:tcPr>
            <w:tcW w:w="159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３月役員会</w:t>
            </w:r>
          </w:p>
        </w:tc>
        <w:tc>
          <w:tcPr>
            <w:tcW w:w="1956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決算報告・次年度準備</w:t>
            </w:r>
          </w:p>
        </w:tc>
        <w:tc>
          <w:tcPr>
            <w:tcW w:w="5904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次年度総会に提出する決算報告と次年度訓練　計画・予算（案）を作成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247" w:bottom="1701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578</TotalTime>
  <Pages>1</Pages>
  <Words>16</Words>
  <Characters>370</Characters>
  <Application>JUST Note</Application>
  <Lines>49</Lines>
  <Paragraphs>41</Paragraphs>
  <CharactersWithSpaces>375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危機管理課</dc:creator>
  <cp:lastModifiedBy>危機管理課</cp:lastModifiedBy>
  <cp:lastPrinted>2024-12-09T01:46:16Z</cp:lastPrinted>
  <dcterms:created xsi:type="dcterms:W3CDTF">2024-11-19T06:41:00Z</dcterms:created>
  <dcterms:modified xsi:type="dcterms:W3CDTF">2024-12-09T02:33:57Z</dcterms:modified>
  <cp:revision>0</cp:revision>
</cp:coreProperties>
</file>