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default"/>
          <w:sz w:val="22"/>
        </w:rPr>
      </w:pPr>
      <w:bookmarkStart w:id="0" w:name="last"/>
      <w:bookmarkEnd w:id="0"/>
      <w:r>
        <w:rPr>
          <w:rFonts w:hint="eastAsia"/>
          <w:sz w:val="22"/>
        </w:rPr>
        <w:t>様式第２号（第６条関係）</w:t>
      </w:r>
    </w:p>
    <w:p>
      <w:pPr>
        <w:pStyle w:val="0"/>
        <w:spacing w:line="360" w:lineRule="auto"/>
        <w:rPr>
          <w:rFonts w:hint="default" w:ascii="?l?r ??fc" w:hAnsi="?l?r ??fc"/>
          <w:sz w:val="22"/>
        </w:rPr>
      </w:pPr>
    </w:p>
    <w:p>
      <w:pPr>
        <w:pStyle w:val="0"/>
        <w:spacing w:line="360" w:lineRule="auto"/>
        <w:jc w:val="center"/>
        <w:rPr>
          <w:rFonts w:hint="default" w:ascii="?l?r ??fc" w:hAnsi="?l?r ??fc"/>
          <w:sz w:val="22"/>
        </w:rPr>
      </w:pPr>
      <w:r>
        <w:rPr>
          <w:rFonts w:hint="eastAsia"/>
          <w:sz w:val="22"/>
        </w:rPr>
        <w:t>誓　約　書　兼　同　意　書</w:t>
      </w:r>
    </w:p>
    <w:p>
      <w:pPr>
        <w:pStyle w:val="0"/>
        <w:spacing w:line="360" w:lineRule="auto"/>
        <w:rPr>
          <w:rFonts w:hint="default" w:ascii="?l?r ??fc" w:hAnsi="?l?r ??fc"/>
          <w:sz w:val="22"/>
        </w:rPr>
      </w:pPr>
    </w:p>
    <w:p>
      <w:pPr>
        <w:pStyle w:val="0"/>
        <w:spacing w:line="360" w:lineRule="auto"/>
        <w:jc w:val="right"/>
        <w:rPr>
          <w:rFonts w:hint="default" w:ascii="?l?r ??fc" w:hAnsi="?l?r ??fc"/>
          <w:sz w:val="22"/>
        </w:rPr>
      </w:pPr>
      <w:r>
        <w:rPr>
          <w:rFonts w:hint="eastAsia"/>
          <w:sz w:val="22"/>
        </w:rPr>
        <w:t>年　　月　　日　</w:t>
      </w:r>
    </w:p>
    <w:p>
      <w:pPr>
        <w:pStyle w:val="0"/>
        <w:spacing w:line="360" w:lineRule="auto"/>
        <w:rPr>
          <w:rFonts w:hint="default" w:ascii="?l?r ??fc" w:hAnsi="?l?r ??fc"/>
          <w:sz w:val="22"/>
        </w:rPr>
      </w:pPr>
    </w:p>
    <w:p>
      <w:pPr>
        <w:pStyle w:val="0"/>
        <w:spacing w:line="360" w:lineRule="auto"/>
        <w:rPr>
          <w:rFonts w:hint="default" w:ascii="?l?r ??fc" w:hAnsi="?l?r ??fc"/>
          <w:sz w:val="22"/>
        </w:rPr>
      </w:pPr>
      <w:r>
        <w:rPr>
          <w:rFonts w:hint="eastAsia"/>
          <w:sz w:val="22"/>
        </w:rPr>
        <w:t>　三　原　市　長　様</w:t>
      </w:r>
    </w:p>
    <w:p>
      <w:pPr>
        <w:pStyle w:val="0"/>
        <w:spacing w:line="360" w:lineRule="auto"/>
        <w:ind w:right="1290"/>
        <w:rPr>
          <w:rFonts w:hint="default" w:ascii="?l?r ??fc" w:hAnsi="?l?r ??fc"/>
          <w:sz w:val="22"/>
        </w:rPr>
      </w:pPr>
    </w:p>
    <w:p>
      <w:pPr>
        <w:pStyle w:val="0"/>
        <w:spacing w:line="360" w:lineRule="auto"/>
        <w:ind w:right="1290" w:firstLine="5160" w:firstLineChars="1200"/>
        <w:rPr>
          <w:rFonts w:hint="default" w:ascii="?l?r ??fc" w:hAnsi="?l?r ??fc"/>
          <w:sz w:val="22"/>
        </w:rPr>
      </w:pPr>
      <w:r>
        <w:rPr>
          <w:rFonts w:hint="eastAsia"/>
          <w:spacing w:val="105"/>
          <w:sz w:val="22"/>
        </w:rPr>
        <w:t>住</w:t>
      </w:r>
      <w:r>
        <w:rPr>
          <w:rFonts w:hint="eastAsia"/>
          <w:sz w:val="22"/>
        </w:rPr>
        <w:t>所　　　　　　　　</w:t>
      </w:r>
    </w:p>
    <w:p>
      <w:pPr>
        <w:pStyle w:val="0"/>
        <w:spacing w:line="360" w:lineRule="auto"/>
        <w:ind w:right="-58" w:firstLine="5160" w:firstLineChars="1200"/>
        <w:rPr>
          <w:rFonts w:hint="eastAsia" w:asciiTheme="minorEastAsia" w:hAnsiTheme="minorEastAsia" w:eastAsiaTheme="minorEastAsia"/>
          <w:sz w:val="22"/>
        </w:rPr>
      </w:pPr>
      <w:r>
        <w:rPr>
          <w:rFonts w:hint="eastAsia"/>
          <w:spacing w:val="105"/>
          <w:sz w:val="22"/>
        </w:rPr>
        <w:t>氏</w:t>
      </w:r>
      <w:r>
        <w:rPr>
          <w:rFonts w:hint="eastAsia"/>
          <w:sz w:val="22"/>
        </w:rPr>
        <w:t>名　</w:t>
      </w:r>
      <w:r>
        <w:rPr>
          <w:rFonts w:hint="eastAsia"/>
          <w:sz w:val="22"/>
        </w:rPr>
        <w:t xml:space="preserve">  </w:t>
      </w:r>
      <w:r>
        <w:rPr>
          <w:rFonts w:hint="eastAsia"/>
          <w:sz w:val="22"/>
        </w:rPr>
        <w:t>　　</w:t>
      </w:r>
      <w:r>
        <w:rPr>
          <w:rFonts w:hint="eastAsia"/>
          <w:sz w:val="22"/>
        </w:rPr>
        <w:t xml:space="preserve"> </w:t>
      </w:r>
      <w:r>
        <w:rPr>
          <w:rFonts w:hint="eastAsia"/>
          <w:sz w:val="22"/>
        </w:rPr>
        <w:t>　　　　　　　　　</w:t>
      </w:r>
    </w:p>
    <w:p>
      <w:pPr>
        <w:pStyle w:val="0"/>
        <w:spacing w:line="360" w:lineRule="auto"/>
        <w:rPr>
          <w:rFonts w:hint="default" w:ascii="?l?r ??fc" w:hAnsi="?l?r ??fc"/>
          <w:sz w:val="22"/>
        </w:rPr>
      </w:pPr>
    </w:p>
    <w:p>
      <w:pPr>
        <w:pStyle w:val="0"/>
        <w:spacing w:line="360" w:lineRule="auto"/>
        <w:rPr>
          <w:rFonts w:hint="default" w:ascii="?l?r ??fc" w:hAnsi="?l?r ??fc"/>
          <w:sz w:val="22"/>
        </w:rPr>
      </w:pPr>
      <w:r>
        <w:rPr>
          <w:rFonts w:hint="eastAsia" w:ascii="?l?r ??fc" w:hAnsi="?l?r ??fc"/>
          <w:sz w:val="22"/>
        </w:rPr>
        <w:t>　私は、三原市ファーストマイホーム応援事業補助金の交付申請をするに当たり、次の事項について誓約及び同意します。</w:t>
      </w:r>
    </w:p>
    <w:p>
      <w:pPr>
        <w:pStyle w:val="0"/>
        <w:spacing w:line="360" w:lineRule="auto"/>
        <w:rPr>
          <w:rFonts w:hint="default" w:ascii="?l?r ??fc" w:hAnsi="?l?r ??fc"/>
          <w:sz w:val="22"/>
        </w:rPr>
      </w:pPr>
    </w:p>
    <w:p>
      <w:pPr>
        <w:pStyle w:val="0"/>
        <w:spacing w:line="360" w:lineRule="auto"/>
        <w:ind w:left="220" w:hanging="220" w:hangingChars="100"/>
        <w:rPr>
          <w:rFonts w:hint="default" w:ascii="?l?r ??fc" w:hAnsi="?l?r ??fc"/>
          <w:sz w:val="22"/>
        </w:rPr>
      </w:pPr>
      <w:r>
        <w:rPr>
          <w:rFonts w:hint="eastAsia" w:ascii="?l?r ??fc" w:hAnsi="?l?r ??fc"/>
          <w:sz w:val="22"/>
        </w:rPr>
        <w:t>１</w:t>
      </w:r>
      <w:r>
        <w:rPr>
          <w:rFonts w:hint="eastAsia"/>
          <w:sz w:val="22"/>
        </w:rPr>
        <w:t>　私及び私と生計を一にし同居する家族は、</w:t>
      </w:r>
      <w:r>
        <w:rPr>
          <w:rFonts w:hint="eastAsia" w:ascii="?l?r ??fc" w:hAnsi="?l?r ??fc"/>
          <w:sz w:val="22"/>
        </w:rPr>
        <w:t>三原市ファーストマイホーム応援事業補助金交付要綱（以下「要綱」という。）</w:t>
      </w:r>
      <w:r>
        <w:rPr>
          <w:rFonts w:hint="eastAsia"/>
          <w:sz w:val="22"/>
        </w:rPr>
        <w:t>第８条に規定する事業完了報告書の提出日以降、三原市を生活の本拠地と定め継続して居住します。</w:t>
      </w:r>
    </w:p>
    <w:p>
      <w:pPr>
        <w:pStyle w:val="0"/>
        <w:spacing w:line="360" w:lineRule="auto"/>
        <w:ind w:left="126" w:hanging="126"/>
        <w:rPr>
          <w:rFonts w:hint="default" w:ascii="?l?r ??fc" w:hAnsi="?l?r ??fc"/>
          <w:sz w:val="22"/>
        </w:rPr>
      </w:pPr>
    </w:p>
    <w:p>
      <w:pPr>
        <w:pStyle w:val="0"/>
        <w:spacing w:line="360" w:lineRule="auto"/>
        <w:ind w:left="220" w:hanging="220" w:hangingChars="100"/>
        <w:rPr>
          <w:rFonts w:hint="default"/>
          <w:sz w:val="22"/>
        </w:rPr>
      </w:pPr>
      <w:r>
        <w:rPr>
          <w:rFonts w:hint="eastAsia"/>
          <w:sz w:val="22"/>
        </w:rPr>
        <w:t>２　住民自治組織等地域活動団体の地域活動に参加するとともに、三原市が実施する各施策に関するアンケートや、生活の実態把握のための調査等に協力します。</w:t>
      </w:r>
    </w:p>
    <w:p>
      <w:pPr>
        <w:pStyle w:val="0"/>
        <w:spacing w:line="360" w:lineRule="auto"/>
        <w:ind w:left="126" w:hanging="126"/>
        <w:rPr>
          <w:rFonts w:hint="default" w:ascii="?l?r ??fc" w:hAnsi="?l?r ??fc"/>
          <w:sz w:val="22"/>
        </w:rPr>
      </w:pPr>
    </w:p>
    <w:p>
      <w:pPr>
        <w:pStyle w:val="0"/>
        <w:spacing w:line="360" w:lineRule="auto"/>
        <w:ind w:left="220" w:hanging="220" w:hangingChars="100"/>
        <w:rPr>
          <w:rFonts w:hint="default"/>
          <w:sz w:val="22"/>
        </w:rPr>
      </w:pPr>
      <w:r>
        <w:rPr>
          <w:rFonts w:hint="eastAsia" w:ascii="?l?r ??fc" w:hAnsi="?l?r ??fc"/>
          <w:sz w:val="22"/>
        </w:rPr>
        <w:t>３　</w:t>
      </w:r>
      <w:r>
        <w:rPr>
          <w:rFonts w:hint="eastAsia"/>
          <w:sz w:val="22"/>
        </w:rPr>
        <w:t>三原市への移住に伴い住宅を新規購入する場合、住宅は私と私の世帯員の３親等以内の親族から購入するものではありません。</w:t>
      </w:r>
    </w:p>
    <w:p>
      <w:pPr>
        <w:pStyle w:val="0"/>
        <w:spacing w:line="360" w:lineRule="auto"/>
        <w:ind w:left="126" w:hanging="126"/>
        <w:rPr>
          <w:rFonts w:hint="default" w:ascii="?l?r ??fc" w:hAnsi="?l?r ??fc"/>
          <w:sz w:val="22"/>
        </w:rPr>
      </w:pPr>
    </w:p>
    <w:p>
      <w:pPr>
        <w:pStyle w:val="0"/>
        <w:spacing w:line="360" w:lineRule="auto"/>
        <w:ind w:left="220" w:hanging="220" w:hangingChars="100"/>
        <w:rPr>
          <w:rFonts w:hint="default" w:ascii="?l?r ??fc" w:hAnsi="?l?r ??fc"/>
          <w:sz w:val="22"/>
        </w:rPr>
      </w:pPr>
      <w:r>
        <w:rPr>
          <w:rFonts w:hint="eastAsia" w:ascii="?l?r ??fc" w:hAnsi="?l?r ??fc"/>
          <w:sz w:val="22"/>
        </w:rPr>
        <w:t>４　次の各号に該当したときは、速やかに市長に報告します。</w:t>
      </w:r>
    </w:p>
    <w:p>
      <w:pPr>
        <w:pStyle w:val="0"/>
        <w:spacing w:line="360" w:lineRule="auto"/>
        <w:ind w:left="220" w:hanging="220" w:hangingChars="100"/>
        <w:rPr>
          <w:rFonts w:hint="default" w:ascii="?l?r ??fc" w:hAnsi="?l?r ??fc"/>
          <w:sz w:val="22"/>
        </w:rPr>
      </w:pPr>
      <w:r>
        <w:rPr>
          <w:rFonts w:hint="eastAsia" w:ascii="?l?r ??fc" w:hAnsi="?l?r ??fc"/>
          <w:sz w:val="22"/>
        </w:rPr>
        <w:t>　</w:t>
      </w:r>
      <w:r>
        <w:rPr>
          <w:rFonts w:hint="default" w:ascii="?l?r ??fc" w:hAnsi="?l?r ??fc"/>
          <w:sz w:val="22"/>
        </w:rPr>
        <w:t xml:space="preserve">(1) </w:t>
      </w:r>
      <w:r>
        <w:rPr>
          <w:rFonts w:hint="eastAsia" w:ascii="?l?r ??fc" w:hAnsi="?l?r ??fc"/>
          <w:sz w:val="22"/>
        </w:rPr>
        <w:t>偽りその他不正な手段により補助金の交付を受けたとき。</w:t>
      </w:r>
    </w:p>
    <w:p>
      <w:pPr>
        <w:pStyle w:val="0"/>
        <w:spacing w:line="360" w:lineRule="auto"/>
        <w:ind w:left="0" w:leftChars="0" w:hanging="440" w:hangingChars="200"/>
        <w:rPr>
          <w:rFonts w:hint="default" w:ascii="?l?r ??fc" w:hAnsi="?l?r ??fc"/>
          <w:sz w:val="22"/>
        </w:rPr>
      </w:pPr>
      <w:r>
        <w:rPr>
          <w:rFonts w:hint="eastAsia" w:ascii="?l?r ??fc" w:hAnsi="?l?r ??fc"/>
          <w:sz w:val="22"/>
        </w:rPr>
        <w:t>　</w:t>
      </w:r>
      <w:r>
        <w:rPr>
          <w:rFonts w:hint="default" w:ascii="?l?r ??fc" w:hAnsi="?l?r ??fc"/>
          <w:sz w:val="22"/>
        </w:rPr>
        <w:t xml:space="preserve">(2) </w:t>
      </w:r>
      <w:r>
        <w:rPr>
          <w:rFonts w:hint="eastAsia" w:ascii="?l?r ??fc" w:hAnsi="?l?r ??fc"/>
          <w:sz w:val="22"/>
        </w:rPr>
        <w:t>要綱第８条に規定する事業完了報告書の提出日から３年未満の間に、他人への貸与、売却、転居、転出又は取り壊し等の理由により住宅へ居住しなくなったとき。</w:t>
      </w:r>
    </w:p>
    <w:p>
      <w:pPr>
        <w:pStyle w:val="0"/>
        <w:spacing w:line="360" w:lineRule="auto"/>
        <w:ind w:left="126" w:hanging="126"/>
        <w:rPr>
          <w:rFonts w:hint="default" w:ascii="?l?r ??fc" w:hAnsi="?l?r ??fc"/>
          <w:sz w:val="22"/>
        </w:rPr>
      </w:pPr>
    </w:p>
    <w:p>
      <w:pPr>
        <w:pStyle w:val="0"/>
        <w:spacing w:line="360" w:lineRule="auto"/>
        <w:ind w:left="220" w:hanging="220" w:hangingChars="100"/>
        <w:rPr>
          <w:rFonts w:hint="default"/>
          <w:sz w:val="22"/>
        </w:rPr>
      </w:pPr>
      <w:r>
        <w:rPr>
          <w:rFonts w:hint="eastAsia" w:ascii="?l?r ??fc" w:hAnsi="?l?r ??fc"/>
          <w:sz w:val="22"/>
        </w:rPr>
        <w:t>５　</w:t>
      </w:r>
      <w:r>
        <w:rPr>
          <w:rFonts w:hint="eastAsia"/>
          <w:sz w:val="22"/>
        </w:rPr>
        <w:t>前記４のことに違反があったとき又は申請に事実と相違することがあった場合で市長から補助金の返還を求められたときは、当該補助金を直ちに返還します。</w:t>
      </w:r>
    </w:p>
    <w:p>
      <w:pPr>
        <w:pStyle w:val="0"/>
        <w:spacing w:line="360" w:lineRule="auto"/>
        <w:ind w:left="0" w:leftChars="0" w:firstLine="0" w:firstLineChars="0"/>
        <w:rPr>
          <w:rFonts w:hint="default"/>
          <w:color w:val="000000"/>
        </w:rPr>
      </w:pPr>
    </w:p>
    <w:p>
      <w:pPr>
        <w:pStyle w:val="0"/>
        <w:spacing w:line="360" w:lineRule="auto"/>
        <w:ind w:left="220" w:hanging="220" w:hangingChars="100"/>
        <w:rPr>
          <w:rFonts w:hint="eastAsia"/>
        </w:rPr>
      </w:pPr>
      <w:r>
        <w:rPr>
          <w:rFonts w:hint="eastAsia" w:ascii="?l?r ??fc" w:hAnsi="?l?r ??fc"/>
          <w:sz w:val="22"/>
        </w:rPr>
        <w:t>６　要綱に基づく補助金の交付に係る審査及び交付後の居住状況の確認等のため、私に係る課税</w:t>
      </w:r>
      <w:bookmarkStart w:id="1" w:name="_GoBack"/>
      <w:bookmarkEnd w:id="1"/>
      <w:r>
        <w:rPr>
          <w:rFonts w:hint="eastAsia" w:ascii="?l?r ??fc" w:hAnsi="?l?r ??fc"/>
          <w:sz w:val="22"/>
        </w:rPr>
        <w:t>台帳・住民基本台帳等個人情報に関し、市長が関係機関に照会し、調査することに同意します。</w:t>
      </w:r>
    </w:p>
    <w:sectPr>
      <w:pgSz w:w="11906" w:h="16838"/>
      <w:pgMar w:top="1134" w:right="1134" w:bottom="1134" w:left="1361" w:header="720" w:footer="720" w:gutter="0"/>
      <w:pgBorders w:zOrder="front" w:display="allPages" w:offsetFrom="page"/>
      <w:cols w:space="720"/>
      <w:textDirection w:val="lrTb"/>
      <w:docGrid w:linePitch="338"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l?r ??fc">
    <w:panose1 w:val="00000000000000000000"/>
    <w:charset w:val="00"/>
    <w:family w:val="roman"/>
    <w:notTrueType/>
    <w:pitch w:val="fixed"/>
    <w:sig w:usb0="00000000" w:usb1="00000000" w:usb2="00000000" w:usb3="00000000" w:csb0="01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0</Characters>
  <Application>JUST Note</Application>
  <Lines>0</Lines>
  <Paragraphs>0</Paragraphs>
  <CharactersWithSpaces>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檀上 なつみ</cp:lastModifiedBy>
  <dcterms:modified xsi:type="dcterms:W3CDTF">2024-04-03T04:42:51Z</dcterms:modified>
  <cp:revision>0</cp:revision>
</cp:coreProperties>
</file>