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06" w:rsidRPr="001645FE" w:rsidRDefault="00036706">
      <w:pPr>
        <w:rPr>
          <w:rFonts w:hAnsi="ＭＳ 明朝"/>
          <w:sz w:val="21"/>
          <w:szCs w:val="21"/>
        </w:rPr>
      </w:pPr>
    </w:p>
    <w:p w:rsidR="00036706" w:rsidRDefault="00036706"/>
    <w:p w:rsidR="00D959A9" w:rsidRPr="009C179C" w:rsidRDefault="00036706" w:rsidP="009C179C">
      <w:pPr>
        <w:jc w:val="center"/>
        <w:rPr>
          <w:sz w:val="32"/>
          <w:szCs w:val="32"/>
        </w:rPr>
      </w:pPr>
      <w:r w:rsidRPr="009C179C">
        <w:rPr>
          <w:rFonts w:hint="eastAsia"/>
          <w:spacing w:val="64"/>
          <w:kern w:val="0"/>
          <w:sz w:val="32"/>
          <w:szCs w:val="32"/>
          <w:fitText w:val="3010" w:id="-1833619200"/>
        </w:rPr>
        <w:t>工事履行報告</w:t>
      </w:r>
      <w:r w:rsidRPr="009C179C">
        <w:rPr>
          <w:rFonts w:hint="eastAsia"/>
          <w:spacing w:val="1"/>
          <w:kern w:val="0"/>
          <w:sz w:val="32"/>
          <w:szCs w:val="32"/>
          <w:fitText w:val="3010" w:id="-1833619200"/>
        </w:rPr>
        <w:t>書</w:t>
      </w:r>
    </w:p>
    <w:p w:rsidR="003730E8" w:rsidRDefault="003730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2939"/>
        <w:gridCol w:w="2971"/>
        <w:gridCol w:w="2388"/>
      </w:tblGrid>
      <w:tr w:rsidR="00D959A9" w:rsidTr="001648EF">
        <w:trPr>
          <w:trHeight w:hRule="exact" w:val="567"/>
        </w:trPr>
        <w:tc>
          <w:tcPr>
            <w:tcW w:w="1283" w:type="dxa"/>
            <w:shd w:val="clear" w:color="auto" w:fill="auto"/>
            <w:vAlign w:val="center"/>
          </w:tcPr>
          <w:p w:rsidR="00D959A9" w:rsidRDefault="00D959A9" w:rsidP="001648EF">
            <w:pPr>
              <w:jc w:val="center"/>
            </w:pPr>
            <w:r>
              <w:rPr>
                <w:rFonts w:hint="eastAsia"/>
              </w:rPr>
              <w:t>工</w:t>
            </w:r>
            <w:r w:rsidR="001648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1648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298" w:type="dxa"/>
            <w:gridSpan w:val="3"/>
            <w:shd w:val="clear" w:color="auto" w:fill="auto"/>
            <w:vAlign w:val="center"/>
          </w:tcPr>
          <w:p w:rsidR="00D959A9" w:rsidRDefault="00D959A9"/>
        </w:tc>
      </w:tr>
      <w:tr w:rsidR="00D959A9" w:rsidTr="001648EF">
        <w:trPr>
          <w:trHeight w:hRule="exact" w:val="567"/>
        </w:trPr>
        <w:tc>
          <w:tcPr>
            <w:tcW w:w="1283" w:type="dxa"/>
            <w:shd w:val="clear" w:color="auto" w:fill="auto"/>
            <w:vAlign w:val="center"/>
          </w:tcPr>
          <w:p w:rsidR="00D959A9" w:rsidRDefault="00D959A9" w:rsidP="001648EF">
            <w:pPr>
              <w:jc w:val="center"/>
            </w:pPr>
            <w:r>
              <w:rPr>
                <w:rFonts w:hint="eastAsia"/>
              </w:rPr>
              <w:t>工</w:t>
            </w:r>
            <w:r w:rsidR="009C179C">
              <w:rPr>
                <w:rFonts w:hint="eastAsia"/>
              </w:rPr>
              <w:t xml:space="preserve">　</w:t>
            </w:r>
            <w:r w:rsidR="001648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</w:p>
        </w:tc>
        <w:tc>
          <w:tcPr>
            <w:tcW w:w="8298" w:type="dxa"/>
            <w:gridSpan w:val="3"/>
            <w:shd w:val="clear" w:color="auto" w:fill="auto"/>
            <w:vAlign w:val="center"/>
          </w:tcPr>
          <w:p w:rsidR="00D959A9" w:rsidRDefault="00D959A9" w:rsidP="001648EF">
            <w:pPr>
              <w:ind w:firstLineChars="399" w:firstLine="801"/>
            </w:pPr>
            <w:r>
              <w:rPr>
                <w:rFonts w:hint="eastAsia"/>
              </w:rPr>
              <w:t>年</w:t>
            </w:r>
            <w:r w:rsidR="009C17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C17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9C17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9C179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9C17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C17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D959A9" w:rsidTr="001648EF">
        <w:trPr>
          <w:trHeight w:hRule="exact" w:val="567"/>
        </w:trPr>
        <w:tc>
          <w:tcPr>
            <w:tcW w:w="1283" w:type="dxa"/>
            <w:shd w:val="clear" w:color="auto" w:fill="auto"/>
            <w:vAlign w:val="center"/>
          </w:tcPr>
          <w:p w:rsidR="00D959A9" w:rsidRDefault="00D959A9" w:rsidP="001648EF">
            <w:pPr>
              <w:jc w:val="center"/>
            </w:pPr>
            <w:r>
              <w:rPr>
                <w:rFonts w:hint="eastAsia"/>
              </w:rPr>
              <w:t>日</w:t>
            </w:r>
            <w:r w:rsidR="009C179C">
              <w:rPr>
                <w:rFonts w:hint="eastAsia"/>
              </w:rPr>
              <w:t xml:space="preserve">　</w:t>
            </w:r>
            <w:r w:rsidR="001648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</w:p>
        </w:tc>
        <w:tc>
          <w:tcPr>
            <w:tcW w:w="8298" w:type="dxa"/>
            <w:gridSpan w:val="3"/>
            <w:shd w:val="clear" w:color="auto" w:fill="auto"/>
            <w:vAlign w:val="center"/>
          </w:tcPr>
          <w:p w:rsidR="00D959A9" w:rsidRDefault="00D959A9" w:rsidP="001648EF">
            <w:pPr>
              <w:ind w:firstLineChars="399" w:firstLine="801"/>
            </w:pPr>
            <w:r>
              <w:rPr>
                <w:rFonts w:hint="eastAsia"/>
              </w:rPr>
              <w:t>年</w:t>
            </w:r>
            <w:r w:rsidR="009C17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C17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D959A9" w:rsidTr="001648EF">
        <w:tc>
          <w:tcPr>
            <w:tcW w:w="1283" w:type="dxa"/>
            <w:shd w:val="clear" w:color="auto" w:fill="auto"/>
            <w:vAlign w:val="center"/>
          </w:tcPr>
          <w:p w:rsidR="00D959A9" w:rsidRDefault="00D959A9" w:rsidP="001648EF">
            <w:pPr>
              <w:jc w:val="center"/>
            </w:pPr>
            <w:r>
              <w:rPr>
                <w:rFonts w:hint="eastAsia"/>
              </w:rPr>
              <w:t>月</w:t>
            </w:r>
            <w:r w:rsidR="009C179C">
              <w:rPr>
                <w:rFonts w:hint="eastAsia"/>
              </w:rPr>
              <w:t xml:space="preserve">　</w:t>
            </w:r>
            <w:r w:rsidR="001648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D959A9" w:rsidRDefault="00D959A9" w:rsidP="001648EF">
            <w:pPr>
              <w:jc w:val="center"/>
            </w:pPr>
            <w:r>
              <w:rPr>
                <w:rFonts w:hint="eastAsia"/>
              </w:rPr>
              <w:t>予定工程　％</w:t>
            </w:r>
          </w:p>
          <w:p w:rsidR="00D959A9" w:rsidRDefault="00D959A9" w:rsidP="001648EF">
            <w:pPr>
              <w:jc w:val="center"/>
            </w:pPr>
            <w:r>
              <w:rPr>
                <w:rFonts w:hint="eastAsia"/>
              </w:rPr>
              <w:t>（　）は工程変更後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959A9" w:rsidRDefault="00D959A9" w:rsidP="001648EF">
            <w:pPr>
              <w:jc w:val="center"/>
            </w:pPr>
            <w:r>
              <w:rPr>
                <w:rFonts w:hint="eastAsia"/>
              </w:rPr>
              <w:t>実施工程</w:t>
            </w:r>
            <w:r w:rsidR="009C17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％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D959A9" w:rsidRDefault="00D959A9" w:rsidP="001648EF">
            <w:pPr>
              <w:jc w:val="center"/>
            </w:pPr>
            <w:r>
              <w:rPr>
                <w:rFonts w:hint="eastAsia"/>
              </w:rPr>
              <w:t>備</w:t>
            </w:r>
            <w:r w:rsidR="001648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D959A9" w:rsidTr="001648EF">
        <w:trPr>
          <w:trHeight w:hRule="exact" w:val="567"/>
        </w:trPr>
        <w:tc>
          <w:tcPr>
            <w:tcW w:w="1283" w:type="dxa"/>
            <w:shd w:val="clear" w:color="auto" w:fill="auto"/>
          </w:tcPr>
          <w:p w:rsidR="00D959A9" w:rsidRDefault="00D959A9"/>
        </w:tc>
        <w:tc>
          <w:tcPr>
            <w:tcW w:w="2939" w:type="dxa"/>
            <w:shd w:val="clear" w:color="auto" w:fill="auto"/>
          </w:tcPr>
          <w:p w:rsidR="00D959A9" w:rsidRDefault="00D959A9"/>
        </w:tc>
        <w:tc>
          <w:tcPr>
            <w:tcW w:w="2971" w:type="dxa"/>
            <w:shd w:val="clear" w:color="auto" w:fill="auto"/>
          </w:tcPr>
          <w:p w:rsidR="00D959A9" w:rsidRDefault="00D959A9"/>
        </w:tc>
        <w:tc>
          <w:tcPr>
            <w:tcW w:w="2388" w:type="dxa"/>
            <w:shd w:val="clear" w:color="auto" w:fill="auto"/>
          </w:tcPr>
          <w:p w:rsidR="00D959A9" w:rsidRDefault="00D959A9"/>
        </w:tc>
      </w:tr>
      <w:tr w:rsidR="00D959A9" w:rsidTr="001648EF">
        <w:trPr>
          <w:trHeight w:hRule="exact" w:val="567"/>
        </w:trPr>
        <w:tc>
          <w:tcPr>
            <w:tcW w:w="1283" w:type="dxa"/>
            <w:shd w:val="clear" w:color="auto" w:fill="auto"/>
          </w:tcPr>
          <w:p w:rsidR="00D959A9" w:rsidRDefault="00D959A9"/>
        </w:tc>
        <w:tc>
          <w:tcPr>
            <w:tcW w:w="2939" w:type="dxa"/>
            <w:shd w:val="clear" w:color="auto" w:fill="auto"/>
          </w:tcPr>
          <w:p w:rsidR="00D959A9" w:rsidRDefault="00D959A9"/>
        </w:tc>
        <w:tc>
          <w:tcPr>
            <w:tcW w:w="2971" w:type="dxa"/>
            <w:shd w:val="clear" w:color="auto" w:fill="auto"/>
          </w:tcPr>
          <w:p w:rsidR="00D959A9" w:rsidRDefault="00D959A9"/>
        </w:tc>
        <w:tc>
          <w:tcPr>
            <w:tcW w:w="2388" w:type="dxa"/>
            <w:shd w:val="clear" w:color="auto" w:fill="auto"/>
          </w:tcPr>
          <w:p w:rsidR="00D959A9" w:rsidRDefault="00D959A9"/>
        </w:tc>
      </w:tr>
      <w:tr w:rsidR="00D959A9" w:rsidTr="001648EF">
        <w:trPr>
          <w:trHeight w:hRule="exact" w:val="567"/>
        </w:trPr>
        <w:tc>
          <w:tcPr>
            <w:tcW w:w="1283" w:type="dxa"/>
            <w:shd w:val="clear" w:color="auto" w:fill="auto"/>
          </w:tcPr>
          <w:p w:rsidR="00D959A9" w:rsidRDefault="00D959A9"/>
        </w:tc>
        <w:tc>
          <w:tcPr>
            <w:tcW w:w="2939" w:type="dxa"/>
            <w:shd w:val="clear" w:color="auto" w:fill="auto"/>
          </w:tcPr>
          <w:p w:rsidR="00D959A9" w:rsidRDefault="00D959A9"/>
        </w:tc>
        <w:tc>
          <w:tcPr>
            <w:tcW w:w="2971" w:type="dxa"/>
            <w:shd w:val="clear" w:color="auto" w:fill="auto"/>
          </w:tcPr>
          <w:p w:rsidR="00D959A9" w:rsidRDefault="00D959A9"/>
        </w:tc>
        <w:tc>
          <w:tcPr>
            <w:tcW w:w="2388" w:type="dxa"/>
            <w:shd w:val="clear" w:color="auto" w:fill="auto"/>
          </w:tcPr>
          <w:p w:rsidR="00D959A9" w:rsidRDefault="00D959A9"/>
        </w:tc>
      </w:tr>
      <w:tr w:rsidR="00D959A9" w:rsidTr="001648EF">
        <w:trPr>
          <w:trHeight w:hRule="exact" w:val="567"/>
        </w:trPr>
        <w:tc>
          <w:tcPr>
            <w:tcW w:w="1283" w:type="dxa"/>
            <w:shd w:val="clear" w:color="auto" w:fill="auto"/>
          </w:tcPr>
          <w:p w:rsidR="00D959A9" w:rsidRDefault="00D959A9"/>
        </w:tc>
        <w:tc>
          <w:tcPr>
            <w:tcW w:w="2939" w:type="dxa"/>
            <w:shd w:val="clear" w:color="auto" w:fill="auto"/>
          </w:tcPr>
          <w:p w:rsidR="00D959A9" w:rsidRDefault="00D959A9"/>
        </w:tc>
        <w:tc>
          <w:tcPr>
            <w:tcW w:w="2971" w:type="dxa"/>
            <w:shd w:val="clear" w:color="auto" w:fill="auto"/>
          </w:tcPr>
          <w:p w:rsidR="00D959A9" w:rsidRDefault="00D959A9"/>
        </w:tc>
        <w:tc>
          <w:tcPr>
            <w:tcW w:w="2388" w:type="dxa"/>
            <w:shd w:val="clear" w:color="auto" w:fill="auto"/>
          </w:tcPr>
          <w:p w:rsidR="00D959A9" w:rsidRDefault="00D959A9"/>
        </w:tc>
      </w:tr>
      <w:tr w:rsidR="00D959A9" w:rsidTr="001648EF">
        <w:trPr>
          <w:trHeight w:hRule="exact" w:val="567"/>
        </w:trPr>
        <w:tc>
          <w:tcPr>
            <w:tcW w:w="1283" w:type="dxa"/>
            <w:shd w:val="clear" w:color="auto" w:fill="auto"/>
          </w:tcPr>
          <w:p w:rsidR="00D959A9" w:rsidRDefault="00D959A9"/>
        </w:tc>
        <w:tc>
          <w:tcPr>
            <w:tcW w:w="2939" w:type="dxa"/>
            <w:shd w:val="clear" w:color="auto" w:fill="auto"/>
          </w:tcPr>
          <w:p w:rsidR="00D959A9" w:rsidRDefault="00D959A9"/>
        </w:tc>
        <w:tc>
          <w:tcPr>
            <w:tcW w:w="2971" w:type="dxa"/>
            <w:shd w:val="clear" w:color="auto" w:fill="auto"/>
          </w:tcPr>
          <w:p w:rsidR="00D959A9" w:rsidRDefault="00D959A9"/>
        </w:tc>
        <w:tc>
          <w:tcPr>
            <w:tcW w:w="2388" w:type="dxa"/>
            <w:shd w:val="clear" w:color="auto" w:fill="auto"/>
          </w:tcPr>
          <w:p w:rsidR="00D959A9" w:rsidRDefault="00D959A9"/>
        </w:tc>
      </w:tr>
      <w:tr w:rsidR="00D959A9" w:rsidTr="001648EF">
        <w:trPr>
          <w:trHeight w:hRule="exact" w:val="567"/>
        </w:trPr>
        <w:tc>
          <w:tcPr>
            <w:tcW w:w="1283" w:type="dxa"/>
            <w:shd w:val="clear" w:color="auto" w:fill="auto"/>
          </w:tcPr>
          <w:p w:rsidR="00D959A9" w:rsidRDefault="00D959A9"/>
        </w:tc>
        <w:tc>
          <w:tcPr>
            <w:tcW w:w="2939" w:type="dxa"/>
            <w:shd w:val="clear" w:color="auto" w:fill="auto"/>
          </w:tcPr>
          <w:p w:rsidR="00D959A9" w:rsidRDefault="00D959A9"/>
        </w:tc>
        <w:tc>
          <w:tcPr>
            <w:tcW w:w="2971" w:type="dxa"/>
            <w:shd w:val="clear" w:color="auto" w:fill="auto"/>
          </w:tcPr>
          <w:p w:rsidR="00D959A9" w:rsidRDefault="00D959A9"/>
        </w:tc>
        <w:tc>
          <w:tcPr>
            <w:tcW w:w="2388" w:type="dxa"/>
            <w:shd w:val="clear" w:color="auto" w:fill="auto"/>
          </w:tcPr>
          <w:p w:rsidR="00D959A9" w:rsidRDefault="00D959A9"/>
        </w:tc>
      </w:tr>
      <w:tr w:rsidR="00D959A9" w:rsidTr="001648EF">
        <w:trPr>
          <w:trHeight w:hRule="exact" w:val="567"/>
        </w:trPr>
        <w:tc>
          <w:tcPr>
            <w:tcW w:w="1283" w:type="dxa"/>
            <w:shd w:val="clear" w:color="auto" w:fill="auto"/>
          </w:tcPr>
          <w:p w:rsidR="00D959A9" w:rsidRDefault="00D959A9"/>
        </w:tc>
        <w:tc>
          <w:tcPr>
            <w:tcW w:w="2939" w:type="dxa"/>
            <w:shd w:val="clear" w:color="auto" w:fill="auto"/>
          </w:tcPr>
          <w:p w:rsidR="00D959A9" w:rsidRDefault="00D959A9"/>
        </w:tc>
        <w:tc>
          <w:tcPr>
            <w:tcW w:w="2971" w:type="dxa"/>
            <w:shd w:val="clear" w:color="auto" w:fill="auto"/>
          </w:tcPr>
          <w:p w:rsidR="00D959A9" w:rsidRDefault="00D959A9"/>
        </w:tc>
        <w:tc>
          <w:tcPr>
            <w:tcW w:w="2388" w:type="dxa"/>
            <w:shd w:val="clear" w:color="auto" w:fill="auto"/>
          </w:tcPr>
          <w:p w:rsidR="00D959A9" w:rsidRDefault="00D959A9"/>
        </w:tc>
      </w:tr>
      <w:tr w:rsidR="00D959A9" w:rsidTr="001648EF">
        <w:trPr>
          <w:trHeight w:hRule="exact" w:val="567"/>
        </w:trPr>
        <w:tc>
          <w:tcPr>
            <w:tcW w:w="1283" w:type="dxa"/>
            <w:shd w:val="clear" w:color="auto" w:fill="auto"/>
          </w:tcPr>
          <w:p w:rsidR="00D959A9" w:rsidRDefault="00D959A9"/>
        </w:tc>
        <w:tc>
          <w:tcPr>
            <w:tcW w:w="2939" w:type="dxa"/>
            <w:shd w:val="clear" w:color="auto" w:fill="auto"/>
          </w:tcPr>
          <w:p w:rsidR="00D959A9" w:rsidRDefault="00D959A9"/>
        </w:tc>
        <w:tc>
          <w:tcPr>
            <w:tcW w:w="2971" w:type="dxa"/>
            <w:shd w:val="clear" w:color="auto" w:fill="auto"/>
          </w:tcPr>
          <w:p w:rsidR="00D959A9" w:rsidRDefault="00D959A9"/>
        </w:tc>
        <w:tc>
          <w:tcPr>
            <w:tcW w:w="2388" w:type="dxa"/>
            <w:shd w:val="clear" w:color="auto" w:fill="auto"/>
          </w:tcPr>
          <w:p w:rsidR="00D959A9" w:rsidRDefault="00D959A9"/>
        </w:tc>
      </w:tr>
      <w:tr w:rsidR="00672A64" w:rsidTr="001648EF">
        <w:trPr>
          <w:trHeight w:hRule="exact" w:val="567"/>
        </w:trPr>
        <w:tc>
          <w:tcPr>
            <w:tcW w:w="1283" w:type="dxa"/>
            <w:shd w:val="clear" w:color="auto" w:fill="auto"/>
          </w:tcPr>
          <w:p w:rsidR="00672A64" w:rsidRDefault="00672A64"/>
        </w:tc>
        <w:tc>
          <w:tcPr>
            <w:tcW w:w="2939" w:type="dxa"/>
            <w:shd w:val="clear" w:color="auto" w:fill="auto"/>
          </w:tcPr>
          <w:p w:rsidR="00672A64" w:rsidRDefault="00672A64"/>
        </w:tc>
        <w:tc>
          <w:tcPr>
            <w:tcW w:w="2971" w:type="dxa"/>
            <w:shd w:val="clear" w:color="auto" w:fill="auto"/>
          </w:tcPr>
          <w:p w:rsidR="00672A64" w:rsidRDefault="00672A64"/>
        </w:tc>
        <w:tc>
          <w:tcPr>
            <w:tcW w:w="2388" w:type="dxa"/>
            <w:shd w:val="clear" w:color="auto" w:fill="auto"/>
          </w:tcPr>
          <w:p w:rsidR="00672A64" w:rsidRDefault="00672A64"/>
        </w:tc>
      </w:tr>
      <w:tr w:rsidR="00672A64" w:rsidTr="001648EF">
        <w:trPr>
          <w:trHeight w:hRule="exact" w:val="567"/>
        </w:trPr>
        <w:tc>
          <w:tcPr>
            <w:tcW w:w="1283" w:type="dxa"/>
            <w:shd w:val="clear" w:color="auto" w:fill="auto"/>
          </w:tcPr>
          <w:p w:rsidR="00672A64" w:rsidRDefault="00672A64"/>
        </w:tc>
        <w:tc>
          <w:tcPr>
            <w:tcW w:w="2939" w:type="dxa"/>
            <w:shd w:val="clear" w:color="auto" w:fill="auto"/>
          </w:tcPr>
          <w:p w:rsidR="00672A64" w:rsidRDefault="00672A64"/>
        </w:tc>
        <w:tc>
          <w:tcPr>
            <w:tcW w:w="2971" w:type="dxa"/>
            <w:shd w:val="clear" w:color="auto" w:fill="auto"/>
          </w:tcPr>
          <w:p w:rsidR="00672A64" w:rsidRDefault="00672A64"/>
        </w:tc>
        <w:tc>
          <w:tcPr>
            <w:tcW w:w="2388" w:type="dxa"/>
            <w:shd w:val="clear" w:color="auto" w:fill="auto"/>
          </w:tcPr>
          <w:p w:rsidR="00672A64" w:rsidRDefault="00672A64"/>
        </w:tc>
      </w:tr>
      <w:tr w:rsidR="00672A64" w:rsidTr="001648EF">
        <w:trPr>
          <w:trHeight w:hRule="exact" w:val="567"/>
        </w:trPr>
        <w:tc>
          <w:tcPr>
            <w:tcW w:w="1283" w:type="dxa"/>
            <w:shd w:val="clear" w:color="auto" w:fill="auto"/>
          </w:tcPr>
          <w:p w:rsidR="00672A64" w:rsidRDefault="00672A64"/>
        </w:tc>
        <w:tc>
          <w:tcPr>
            <w:tcW w:w="2939" w:type="dxa"/>
            <w:shd w:val="clear" w:color="auto" w:fill="auto"/>
          </w:tcPr>
          <w:p w:rsidR="00672A64" w:rsidRDefault="00672A64"/>
        </w:tc>
        <w:tc>
          <w:tcPr>
            <w:tcW w:w="2971" w:type="dxa"/>
            <w:shd w:val="clear" w:color="auto" w:fill="auto"/>
          </w:tcPr>
          <w:p w:rsidR="00672A64" w:rsidRDefault="00672A64"/>
        </w:tc>
        <w:tc>
          <w:tcPr>
            <w:tcW w:w="2388" w:type="dxa"/>
            <w:shd w:val="clear" w:color="auto" w:fill="auto"/>
          </w:tcPr>
          <w:p w:rsidR="00672A64" w:rsidRDefault="00672A64"/>
        </w:tc>
      </w:tr>
      <w:tr w:rsidR="00672A64" w:rsidTr="001648EF">
        <w:trPr>
          <w:trHeight w:hRule="exact" w:val="567"/>
        </w:trPr>
        <w:tc>
          <w:tcPr>
            <w:tcW w:w="1283" w:type="dxa"/>
            <w:shd w:val="clear" w:color="auto" w:fill="auto"/>
          </w:tcPr>
          <w:p w:rsidR="00672A64" w:rsidRDefault="00672A64" w:rsidP="00672A64"/>
        </w:tc>
        <w:tc>
          <w:tcPr>
            <w:tcW w:w="2939" w:type="dxa"/>
            <w:shd w:val="clear" w:color="auto" w:fill="auto"/>
          </w:tcPr>
          <w:p w:rsidR="00672A64" w:rsidRDefault="00672A64" w:rsidP="00672A64"/>
        </w:tc>
        <w:tc>
          <w:tcPr>
            <w:tcW w:w="2971" w:type="dxa"/>
            <w:shd w:val="clear" w:color="auto" w:fill="auto"/>
          </w:tcPr>
          <w:p w:rsidR="00672A64" w:rsidRDefault="00672A64" w:rsidP="00672A64"/>
        </w:tc>
        <w:tc>
          <w:tcPr>
            <w:tcW w:w="2388" w:type="dxa"/>
            <w:shd w:val="clear" w:color="auto" w:fill="auto"/>
          </w:tcPr>
          <w:p w:rsidR="00672A64" w:rsidRDefault="00672A64" w:rsidP="00672A64"/>
        </w:tc>
      </w:tr>
      <w:tr w:rsidR="00672A64" w:rsidTr="001648EF">
        <w:trPr>
          <w:trHeight w:hRule="exact" w:val="567"/>
        </w:trPr>
        <w:tc>
          <w:tcPr>
            <w:tcW w:w="1283" w:type="dxa"/>
            <w:shd w:val="clear" w:color="auto" w:fill="auto"/>
          </w:tcPr>
          <w:p w:rsidR="00672A64" w:rsidRDefault="00672A64" w:rsidP="00672A64"/>
        </w:tc>
        <w:tc>
          <w:tcPr>
            <w:tcW w:w="2939" w:type="dxa"/>
            <w:shd w:val="clear" w:color="auto" w:fill="auto"/>
          </w:tcPr>
          <w:p w:rsidR="00672A64" w:rsidRDefault="00672A64" w:rsidP="00672A64"/>
        </w:tc>
        <w:tc>
          <w:tcPr>
            <w:tcW w:w="2971" w:type="dxa"/>
            <w:shd w:val="clear" w:color="auto" w:fill="auto"/>
          </w:tcPr>
          <w:p w:rsidR="00672A64" w:rsidRDefault="00672A64" w:rsidP="00672A64"/>
        </w:tc>
        <w:tc>
          <w:tcPr>
            <w:tcW w:w="2388" w:type="dxa"/>
            <w:shd w:val="clear" w:color="auto" w:fill="auto"/>
          </w:tcPr>
          <w:p w:rsidR="00672A64" w:rsidRDefault="00672A64" w:rsidP="00672A64"/>
        </w:tc>
      </w:tr>
      <w:tr w:rsidR="00672A64" w:rsidTr="001648EF">
        <w:tc>
          <w:tcPr>
            <w:tcW w:w="9581" w:type="dxa"/>
            <w:gridSpan w:val="4"/>
            <w:shd w:val="clear" w:color="auto" w:fill="auto"/>
          </w:tcPr>
          <w:p w:rsidR="00672A64" w:rsidRDefault="00672A64">
            <w:r>
              <w:rPr>
                <w:rFonts w:hint="eastAsia"/>
              </w:rPr>
              <w:t>（記事欄）</w:t>
            </w:r>
          </w:p>
          <w:p w:rsidR="00672A64" w:rsidRDefault="00672A64"/>
          <w:p w:rsidR="00672A64" w:rsidRDefault="00672A64"/>
          <w:p w:rsidR="00672A64" w:rsidRDefault="00672A64">
            <w:bookmarkStart w:id="0" w:name="_GoBack"/>
            <w:bookmarkEnd w:id="0"/>
          </w:p>
          <w:p w:rsidR="00672A64" w:rsidRDefault="00672A64"/>
        </w:tc>
      </w:tr>
    </w:tbl>
    <w:p w:rsidR="009C179C" w:rsidRDefault="009C179C"/>
    <w:p w:rsidR="00D959A9" w:rsidRDefault="009C179C">
      <w:r>
        <w:rPr>
          <w:rFonts w:hint="eastAsia"/>
        </w:rPr>
        <w:t>備考　毎月7日までに，前月末までの履行状況を報告すること。</w:t>
      </w:r>
    </w:p>
    <w:p w:rsidR="00025CE7" w:rsidRPr="00025CE7" w:rsidRDefault="00025CE7">
      <w:r>
        <w:rPr>
          <w:rFonts w:hint="eastAsia"/>
        </w:rPr>
        <w:t xml:space="preserve">　　　現場の状況がわかる写真を添付すること。</w:t>
      </w:r>
    </w:p>
    <w:sectPr w:rsidR="00025CE7" w:rsidRPr="00025CE7" w:rsidSect="00DD0844">
      <w:headerReference w:type="default" r:id="rId6"/>
      <w:footerReference w:type="default" r:id="rId7"/>
      <w:pgSz w:w="11906" w:h="16838" w:code="9"/>
      <w:pgMar w:top="1418" w:right="1134" w:bottom="1134" w:left="1407" w:header="851" w:footer="113" w:gutter="0"/>
      <w:cols w:space="425"/>
      <w:docGrid w:type="linesAndChars" w:linePitch="317" w:charSpace="-39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57" w:rsidRDefault="003F5F57" w:rsidP="00FA2B28">
      <w:r>
        <w:separator/>
      </w:r>
    </w:p>
  </w:endnote>
  <w:endnote w:type="continuationSeparator" w:id="0">
    <w:p w:rsidR="003F5F57" w:rsidRDefault="003F5F57" w:rsidP="00FA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28" w:rsidRDefault="00FA2B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57" w:rsidRDefault="003F5F57" w:rsidP="00FA2B28">
      <w:r>
        <w:separator/>
      </w:r>
    </w:p>
  </w:footnote>
  <w:footnote w:type="continuationSeparator" w:id="0">
    <w:p w:rsidR="003F5F57" w:rsidRDefault="003F5F57" w:rsidP="00FA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42" w:rsidRDefault="00B03842">
    <w:pPr>
      <w:pStyle w:val="a4"/>
    </w:pPr>
    <w:r>
      <w:rPr>
        <w:rFonts w:hint="eastAsia"/>
      </w:rPr>
      <w:t>（第11条関係）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840"/>
  <w:drawingGridHorizontalSpacing w:val="201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706"/>
    <w:rsid w:val="00025CE7"/>
    <w:rsid w:val="00036706"/>
    <w:rsid w:val="00075DA3"/>
    <w:rsid w:val="00104A92"/>
    <w:rsid w:val="00144CBE"/>
    <w:rsid w:val="00147EAC"/>
    <w:rsid w:val="001645FE"/>
    <w:rsid w:val="001648EF"/>
    <w:rsid w:val="002F01A8"/>
    <w:rsid w:val="00350A3E"/>
    <w:rsid w:val="003730E8"/>
    <w:rsid w:val="003F5F57"/>
    <w:rsid w:val="00420D2F"/>
    <w:rsid w:val="00573715"/>
    <w:rsid w:val="005A792C"/>
    <w:rsid w:val="00672A64"/>
    <w:rsid w:val="008C75D6"/>
    <w:rsid w:val="00953EFB"/>
    <w:rsid w:val="009B1C20"/>
    <w:rsid w:val="009C179C"/>
    <w:rsid w:val="00B03842"/>
    <w:rsid w:val="00D959A9"/>
    <w:rsid w:val="00DD0844"/>
    <w:rsid w:val="00E31B8E"/>
    <w:rsid w:val="00FA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70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9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2B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2B28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FA2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2B28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DD08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D08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様式（約款第１１条関係）</vt:lpstr>
      <vt:lpstr>様式（約款第１１条関係）</vt:lpstr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様式（約款第１１条関係）</dc:title>
  <dc:subject/>
  <dc:creator>三原市</dc:creator>
  <cp:keywords/>
  <dc:description/>
  <cp:lastModifiedBy>m.shitanishi</cp:lastModifiedBy>
  <cp:revision>8</cp:revision>
  <cp:lastPrinted>2017-04-26T07:00:00Z</cp:lastPrinted>
  <dcterms:created xsi:type="dcterms:W3CDTF">2016-09-09T00:34:00Z</dcterms:created>
  <dcterms:modified xsi:type="dcterms:W3CDTF">2017-06-05T06:44:00Z</dcterms:modified>
</cp:coreProperties>
</file>